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BE" w:rsidRPr="008D1AF5" w:rsidRDefault="00B670BE" w:rsidP="008D1AF5">
      <w:pPr>
        <w:tabs>
          <w:tab w:val="left" w:pos="-510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D1AF5">
        <w:rPr>
          <w:rFonts w:ascii="Times New Roman" w:eastAsia="Times New Roman" w:hAnsi="Times New Roman"/>
          <w:b/>
          <w:sz w:val="24"/>
          <w:szCs w:val="24"/>
        </w:rPr>
        <w:t xml:space="preserve">BLOK </w:t>
      </w:r>
      <w:r w:rsidR="0017646C">
        <w:rPr>
          <w:rFonts w:ascii="Times New Roman" w:eastAsia="Times New Roman" w:hAnsi="Times New Roman"/>
          <w:b/>
          <w:sz w:val="24"/>
          <w:szCs w:val="24"/>
        </w:rPr>
        <w:t xml:space="preserve">VE ESNEK </w:t>
      </w:r>
      <w:r w:rsidRPr="008D1AF5">
        <w:rPr>
          <w:rFonts w:ascii="Times New Roman" w:eastAsia="Times New Roman" w:hAnsi="Times New Roman"/>
          <w:b/>
          <w:sz w:val="24"/>
          <w:szCs w:val="24"/>
        </w:rPr>
        <w:t>TEKLİFLER PROSEDÜR</w:t>
      </w:r>
      <w:r w:rsidR="0017646C">
        <w:rPr>
          <w:rFonts w:ascii="Times New Roman" w:eastAsia="Times New Roman" w:hAnsi="Times New Roman"/>
          <w:b/>
          <w:sz w:val="24"/>
          <w:szCs w:val="24"/>
        </w:rPr>
        <w:t>Ü</w:t>
      </w:r>
    </w:p>
    <w:p w:rsidR="008D1AF5" w:rsidRPr="00F664F9" w:rsidRDefault="008D1AF5" w:rsidP="008D1AF5">
      <w:pPr>
        <w:tabs>
          <w:tab w:val="left" w:pos="-510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664F9">
        <w:rPr>
          <w:rFonts w:ascii="Times New Roman" w:eastAsia="Times New Roman" w:hAnsi="Times New Roman"/>
          <w:b/>
          <w:sz w:val="24"/>
          <w:szCs w:val="24"/>
        </w:rPr>
        <w:t>Amaç</w:t>
      </w:r>
    </w:p>
    <w:p w:rsidR="008D1AF5" w:rsidRDefault="008D1AF5" w:rsidP="008D1AF5">
      <w:pPr>
        <w:tabs>
          <w:tab w:val="left" w:pos="-510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64F9">
        <w:rPr>
          <w:rFonts w:ascii="Times New Roman" w:eastAsia="Times New Roman" w:hAnsi="Times New Roman"/>
          <w:b/>
          <w:sz w:val="24"/>
          <w:szCs w:val="24"/>
        </w:rPr>
        <w:t>MADDE 1 –</w:t>
      </w:r>
      <w:r w:rsidRPr="00F664F9">
        <w:rPr>
          <w:rFonts w:ascii="Times New Roman" w:eastAsia="Times New Roman" w:hAnsi="Times New Roman"/>
          <w:sz w:val="24"/>
          <w:szCs w:val="24"/>
        </w:rPr>
        <w:t xml:space="preserve"> (1) Bu </w:t>
      </w:r>
      <w:r>
        <w:rPr>
          <w:rFonts w:ascii="Times New Roman" w:eastAsia="Times New Roman" w:hAnsi="Times New Roman"/>
          <w:sz w:val="24"/>
          <w:szCs w:val="24"/>
        </w:rPr>
        <w:t xml:space="preserve">Prosedürün </w:t>
      </w:r>
      <w:r w:rsidRPr="00F664F9">
        <w:rPr>
          <w:rFonts w:ascii="Times New Roman" w:eastAsia="Times New Roman" w:hAnsi="Times New Roman"/>
          <w:sz w:val="24"/>
          <w:szCs w:val="24"/>
        </w:rPr>
        <w:t xml:space="preserve">amacı; gün öncesi piyasasına sunulan </w:t>
      </w:r>
      <w:r w:rsidRPr="008D1AF5">
        <w:rPr>
          <w:rFonts w:ascii="Times New Roman" w:eastAsia="Times New Roman" w:hAnsi="Times New Roman"/>
          <w:sz w:val="24"/>
          <w:szCs w:val="24"/>
        </w:rPr>
        <w:t>blok tekliflerin büyüklüğüne ve birbiri ile ilişkilendirilmiş blok tekliflerin değerlendirilmesine ve esnek tekliflerin uzunluğu</w:t>
      </w:r>
      <w:r w:rsidR="0017646C">
        <w:rPr>
          <w:rFonts w:ascii="Times New Roman" w:eastAsia="Times New Roman" w:hAnsi="Times New Roman"/>
          <w:sz w:val="24"/>
          <w:szCs w:val="24"/>
        </w:rPr>
        <w:t>na</w:t>
      </w:r>
      <w:r w:rsidRPr="008D1AF5">
        <w:rPr>
          <w:rFonts w:ascii="Times New Roman" w:eastAsia="Times New Roman" w:hAnsi="Times New Roman"/>
          <w:sz w:val="24"/>
          <w:szCs w:val="24"/>
        </w:rPr>
        <w:t xml:space="preserve"> ve birbiri ile ilişkilerine ve teklif yönüne ilişkin prosedür</w:t>
      </w:r>
      <w:r>
        <w:rPr>
          <w:rFonts w:ascii="Times New Roman" w:eastAsia="Times New Roman" w:hAnsi="Times New Roman"/>
          <w:sz w:val="24"/>
          <w:szCs w:val="24"/>
        </w:rPr>
        <w:t>lerin belirlenmesidir.</w:t>
      </w:r>
    </w:p>
    <w:p w:rsidR="008D1AF5" w:rsidRDefault="008D1AF5" w:rsidP="008D1AF5">
      <w:pPr>
        <w:tabs>
          <w:tab w:val="left" w:pos="-510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8D1AF5" w:rsidRPr="00F664F9" w:rsidRDefault="008D1AF5" w:rsidP="008D1AF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664F9">
        <w:rPr>
          <w:rFonts w:ascii="Times New Roman" w:eastAsia="Times New Roman" w:hAnsi="Times New Roman"/>
          <w:b/>
          <w:sz w:val="24"/>
          <w:szCs w:val="24"/>
        </w:rPr>
        <w:t>Kapsam</w:t>
      </w:r>
    </w:p>
    <w:p w:rsidR="008D1AF5" w:rsidRPr="00F664F9" w:rsidRDefault="008D1AF5" w:rsidP="008D1A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64F9">
        <w:rPr>
          <w:rFonts w:ascii="Times New Roman" w:eastAsia="Times New Roman" w:hAnsi="Times New Roman"/>
          <w:b/>
          <w:sz w:val="24"/>
          <w:szCs w:val="24"/>
        </w:rPr>
        <w:t>MADDE 2 –</w:t>
      </w:r>
      <w:r w:rsidRPr="00F664F9">
        <w:rPr>
          <w:rFonts w:ascii="Times New Roman" w:eastAsia="Times New Roman" w:hAnsi="Times New Roman"/>
          <w:sz w:val="24"/>
          <w:szCs w:val="24"/>
        </w:rPr>
        <w:t xml:space="preserve"> (1) Bu </w:t>
      </w:r>
      <w:r>
        <w:rPr>
          <w:rFonts w:ascii="Times New Roman" w:eastAsia="Times New Roman" w:hAnsi="Times New Roman"/>
          <w:sz w:val="24"/>
          <w:szCs w:val="24"/>
        </w:rPr>
        <w:t>Prosedür</w:t>
      </w:r>
      <w:r w:rsidR="0017646C">
        <w:rPr>
          <w:rFonts w:ascii="Times New Roman" w:eastAsia="Times New Roman" w:hAnsi="Times New Roman"/>
          <w:sz w:val="24"/>
          <w:szCs w:val="24"/>
        </w:rPr>
        <w:t>,</w:t>
      </w:r>
      <w:r w:rsidRPr="00F664F9">
        <w:rPr>
          <w:rFonts w:ascii="Times New Roman" w:eastAsia="Times New Roman" w:hAnsi="Times New Roman"/>
          <w:sz w:val="24"/>
          <w:szCs w:val="24"/>
        </w:rPr>
        <w:t xml:space="preserve"> gün öncesi piyasasına sunulan </w:t>
      </w:r>
      <w:r w:rsidRPr="008D1AF5">
        <w:rPr>
          <w:rFonts w:ascii="Times New Roman" w:eastAsia="Times New Roman" w:hAnsi="Times New Roman"/>
          <w:sz w:val="24"/>
          <w:szCs w:val="24"/>
        </w:rPr>
        <w:t xml:space="preserve">blok tekliflerin büyüklüğüne ve birbiri ile ilişkilendirilmiş blok tekliflerin değerlendirilmesine ve esnek tekliflerin uzunluğu ve birbiri ile ilişkilerine ve teklif yönüne ilişkin </w:t>
      </w:r>
      <w:r w:rsidR="0017646C">
        <w:rPr>
          <w:rFonts w:ascii="Times New Roman" w:eastAsia="Times New Roman" w:hAnsi="Times New Roman"/>
          <w:sz w:val="24"/>
          <w:szCs w:val="24"/>
        </w:rPr>
        <w:t xml:space="preserve">kuralları </w:t>
      </w:r>
      <w:r>
        <w:rPr>
          <w:rFonts w:ascii="Times New Roman" w:eastAsia="Times New Roman" w:hAnsi="Times New Roman"/>
          <w:sz w:val="24"/>
          <w:szCs w:val="24"/>
        </w:rPr>
        <w:t>kapsar.</w:t>
      </w:r>
    </w:p>
    <w:p w:rsidR="008D1AF5" w:rsidRPr="00F664F9" w:rsidRDefault="008D1AF5" w:rsidP="008D1AF5">
      <w:p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8D1AF5" w:rsidRPr="00F664F9" w:rsidRDefault="008D1AF5" w:rsidP="008D1AF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664F9">
        <w:rPr>
          <w:rFonts w:ascii="Times New Roman" w:eastAsia="Times New Roman" w:hAnsi="Times New Roman"/>
          <w:b/>
          <w:sz w:val="24"/>
          <w:szCs w:val="24"/>
        </w:rPr>
        <w:t>Dayanak</w:t>
      </w:r>
    </w:p>
    <w:p w:rsidR="008D1AF5" w:rsidRPr="00F664F9" w:rsidRDefault="008D1AF5" w:rsidP="008D1AF5">
      <w:p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664F9">
        <w:rPr>
          <w:rFonts w:ascii="Times New Roman" w:eastAsia="Times New Roman" w:hAnsi="Times New Roman"/>
          <w:b/>
          <w:sz w:val="24"/>
          <w:szCs w:val="24"/>
        </w:rPr>
        <w:t>MADDE 3 –</w:t>
      </w:r>
      <w:r w:rsidRPr="00F664F9">
        <w:rPr>
          <w:rFonts w:ascii="Times New Roman" w:eastAsia="Times New Roman" w:hAnsi="Times New Roman"/>
          <w:sz w:val="24"/>
          <w:szCs w:val="24"/>
        </w:rPr>
        <w:t xml:space="preserve"> (1) Bu </w:t>
      </w:r>
      <w:r>
        <w:rPr>
          <w:rFonts w:ascii="Times New Roman" w:eastAsia="Times New Roman" w:hAnsi="Times New Roman"/>
          <w:sz w:val="24"/>
          <w:szCs w:val="24"/>
        </w:rPr>
        <w:t>Prosedür</w:t>
      </w:r>
      <w:r w:rsidR="0017646C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D1AF5">
        <w:rPr>
          <w:rFonts w:ascii="Times New Roman" w:eastAsia="Times New Roman" w:hAnsi="Times New Roman"/>
          <w:sz w:val="24"/>
          <w:szCs w:val="24"/>
        </w:rPr>
        <w:t>Gün Öncesi</w:t>
      </w:r>
      <w:r>
        <w:rPr>
          <w:rFonts w:ascii="Times New Roman" w:eastAsia="Times New Roman" w:hAnsi="Times New Roman"/>
          <w:sz w:val="24"/>
          <w:szCs w:val="24"/>
        </w:rPr>
        <w:t xml:space="preserve"> Piyasası Tekliflerinin Yapısı v</w:t>
      </w:r>
      <w:r w:rsidRPr="008D1AF5">
        <w:rPr>
          <w:rFonts w:ascii="Times New Roman" w:eastAsia="Times New Roman" w:hAnsi="Times New Roman"/>
          <w:sz w:val="24"/>
          <w:szCs w:val="24"/>
        </w:rPr>
        <w:t>e Tekliflerin De</w:t>
      </w:r>
      <w:r>
        <w:rPr>
          <w:rFonts w:ascii="Times New Roman" w:eastAsia="Times New Roman" w:hAnsi="Times New Roman"/>
          <w:sz w:val="24"/>
          <w:szCs w:val="24"/>
        </w:rPr>
        <w:t>ğerlendirilmesine İlişkin Usul v</w:t>
      </w:r>
      <w:r w:rsidRPr="008D1AF5">
        <w:rPr>
          <w:rFonts w:ascii="Times New Roman" w:eastAsia="Times New Roman" w:hAnsi="Times New Roman"/>
          <w:sz w:val="24"/>
          <w:szCs w:val="24"/>
        </w:rPr>
        <w:t>e Esaslar</w:t>
      </w:r>
      <w:r>
        <w:rPr>
          <w:rFonts w:ascii="Times New Roman" w:eastAsia="Times New Roman" w:hAnsi="Times New Roman"/>
          <w:sz w:val="24"/>
          <w:szCs w:val="24"/>
        </w:rPr>
        <w:t>a dayanılarak hazırlanmıştır.</w:t>
      </w:r>
    </w:p>
    <w:p w:rsidR="008D1AF5" w:rsidRDefault="008D1AF5" w:rsidP="008D1AF5">
      <w:pPr>
        <w:tabs>
          <w:tab w:val="left" w:pos="-510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8D1AF5" w:rsidRPr="00F664F9" w:rsidRDefault="008D1AF5" w:rsidP="008D1AF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Blok Tekliflerin Büyüklüğü</w:t>
      </w:r>
    </w:p>
    <w:p w:rsidR="008D1AF5" w:rsidRDefault="008D1AF5" w:rsidP="008D1AF5">
      <w:p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MADDE 4</w:t>
      </w:r>
      <w:r w:rsidRPr="00F664F9">
        <w:rPr>
          <w:rFonts w:ascii="Times New Roman" w:eastAsia="Times New Roman" w:hAnsi="Times New Roman"/>
          <w:b/>
          <w:sz w:val="24"/>
          <w:szCs w:val="24"/>
        </w:rPr>
        <w:t xml:space="preserve"> –</w:t>
      </w:r>
      <w:r w:rsidRPr="00F664F9">
        <w:rPr>
          <w:rFonts w:ascii="Times New Roman" w:eastAsia="Times New Roman" w:hAnsi="Times New Roman"/>
          <w:sz w:val="24"/>
          <w:szCs w:val="24"/>
        </w:rPr>
        <w:t xml:space="preserve"> (1) </w:t>
      </w:r>
      <w:r>
        <w:rPr>
          <w:rFonts w:ascii="Times New Roman" w:eastAsia="Times New Roman" w:hAnsi="Times New Roman"/>
          <w:sz w:val="24"/>
          <w:szCs w:val="24"/>
        </w:rPr>
        <w:t xml:space="preserve">Gün </w:t>
      </w:r>
      <w:r w:rsidR="0017646C">
        <w:rPr>
          <w:rFonts w:ascii="Times New Roman" w:eastAsia="Times New Roman" w:hAnsi="Times New Roman"/>
          <w:sz w:val="24"/>
          <w:szCs w:val="24"/>
        </w:rPr>
        <w:t>ö</w:t>
      </w:r>
      <w:r>
        <w:rPr>
          <w:rFonts w:ascii="Times New Roman" w:eastAsia="Times New Roman" w:hAnsi="Times New Roman"/>
          <w:sz w:val="24"/>
          <w:szCs w:val="24"/>
        </w:rPr>
        <w:t xml:space="preserve">ncesi </w:t>
      </w:r>
      <w:r w:rsidR="0017646C"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 xml:space="preserve">iyasasına </w:t>
      </w:r>
      <w:r w:rsidR="008E3970">
        <w:rPr>
          <w:rFonts w:ascii="Times New Roman" w:eastAsia="Times New Roman" w:hAnsi="Times New Roman"/>
          <w:sz w:val="24"/>
          <w:szCs w:val="24"/>
        </w:rPr>
        <w:t>sunulan bir</w:t>
      </w:r>
      <w:r>
        <w:rPr>
          <w:rFonts w:ascii="Times New Roman" w:eastAsia="Times New Roman" w:hAnsi="Times New Roman"/>
          <w:sz w:val="24"/>
          <w:szCs w:val="24"/>
        </w:rPr>
        <w:t xml:space="preserve"> blok teklif</w:t>
      </w:r>
      <w:r w:rsidR="008E3970">
        <w:rPr>
          <w:rFonts w:ascii="Times New Roman" w:eastAsia="Times New Roman" w:hAnsi="Times New Roman"/>
          <w:sz w:val="24"/>
          <w:szCs w:val="24"/>
        </w:rPr>
        <w:t xml:space="preserve">in büyüklüğü </w:t>
      </w:r>
      <w:r w:rsidR="005C20A7">
        <w:rPr>
          <w:rFonts w:ascii="Times New Roman" w:eastAsia="Times New Roman" w:hAnsi="Times New Roman"/>
          <w:sz w:val="24"/>
          <w:szCs w:val="24"/>
        </w:rPr>
        <w:t>600</w:t>
      </w:r>
      <w:r>
        <w:rPr>
          <w:rFonts w:ascii="Times New Roman" w:eastAsia="Times New Roman" w:hAnsi="Times New Roman"/>
          <w:sz w:val="24"/>
          <w:szCs w:val="24"/>
        </w:rPr>
        <w:t xml:space="preserve"> MWh’i </w:t>
      </w:r>
      <w:r w:rsidR="008E3970">
        <w:rPr>
          <w:rFonts w:ascii="Times New Roman" w:eastAsia="Times New Roman" w:hAnsi="Times New Roman"/>
          <w:sz w:val="24"/>
          <w:szCs w:val="24"/>
        </w:rPr>
        <w:t xml:space="preserve">geçemez.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D1AF5" w:rsidRDefault="008D1AF5" w:rsidP="00C552D6">
      <w:p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1AF5" w:rsidRPr="00F664F9" w:rsidRDefault="008D1AF5" w:rsidP="008D1AF5">
      <w:pPr>
        <w:tabs>
          <w:tab w:val="left" w:pos="-510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D1AF5">
        <w:rPr>
          <w:rFonts w:ascii="Times New Roman" w:eastAsia="Times New Roman" w:hAnsi="Times New Roman"/>
          <w:b/>
          <w:sz w:val="24"/>
          <w:szCs w:val="24"/>
        </w:rPr>
        <w:t xml:space="preserve">Birbiri </w:t>
      </w:r>
      <w:r w:rsidR="0017646C">
        <w:rPr>
          <w:rFonts w:ascii="Times New Roman" w:eastAsia="Times New Roman" w:hAnsi="Times New Roman"/>
          <w:b/>
          <w:sz w:val="24"/>
          <w:szCs w:val="24"/>
        </w:rPr>
        <w:t>i</w:t>
      </w:r>
      <w:r w:rsidRPr="008D1AF5">
        <w:rPr>
          <w:rFonts w:ascii="Times New Roman" w:eastAsia="Times New Roman" w:hAnsi="Times New Roman"/>
          <w:b/>
          <w:sz w:val="24"/>
          <w:szCs w:val="24"/>
        </w:rPr>
        <w:t>le İlişkilendirilmiş Blok</w:t>
      </w:r>
      <w:r w:rsidR="00C552D6">
        <w:rPr>
          <w:rFonts w:ascii="Times New Roman" w:eastAsia="Times New Roman" w:hAnsi="Times New Roman"/>
          <w:b/>
          <w:sz w:val="24"/>
          <w:szCs w:val="24"/>
        </w:rPr>
        <w:t xml:space="preserve"> Tekliflerin Değerlendirilmesi</w:t>
      </w:r>
    </w:p>
    <w:p w:rsidR="00E5568F" w:rsidRDefault="008D1AF5" w:rsidP="008D1AF5">
      <w:pPr>
        <w:tabs>
          <w:tab w:val="left" w:pos="-510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MADDE 5</w:t>
      </w:r>
      <w:r w:rsidR="00E5568F" w:rsidRPr="00F664F9">
        <w:rPr>
          <w:rFonts w:ascii="Times New Roman" w:eastAsia="Times New Roman" w:hAnsi="Times New Roman"/>
          <w:b/>
          <w:sz w:val="24"/>
          <w:szCs w:val="24"/>
        </w:rPr>
        <w:t>–</w:t>
      </w:r>
      <w:r w:rsidR="00E5568F" w:rsidRPr="00F664F9">
        <w:rPr>
          <w:rFonts w:ascii="Times New Roman" w:eastAsia="Times New Roman" w:hAnsi="Times New Roman"/>
          <w:sz w:val="24"/>
          <w:szCs w:val="24"/>
        </w:rPr>
        <w:t xml:space="preserve"> (1)</w:t>
      </w:r>
      <w:r w:rsidR="00E5568F">
        <w:rPr>
          <w:rFonts w:ascii="Times New Roman" w:eastAsia="Times New Roman" w:hAnsi="Times New Roman"/>
          <w:sz w:val="24"/>
          <w:szCs w:val="24"/>
        </w:rPr>
        <w:t xml:space="preserve"> B</w:t>
      </w:r>
      <w:r w:rsidR="00E5568F" w:rsidRPr="00F664F9">
        <w:rPr>
          <w:rFonts w:ascii="Times New Roman" w:eastAsia="Times New Roman" w:hAnsi="Times New Roman"/>
          <w:sz w:val="24"/>
          <w:szCs w:val="24"/>
        </w:rPr>
        <w:t xml:space="preserve">irbiri ile ilişkilendirilen </w:t>
      </w:r>
      <w:r w:rsidR="00A326AF">
        <w:rPr>
          <w:rFonts w:ascii="Times New Roman" w:eastAsia="Times New Roman" w:hAnsi="Times New Roman"/>
          <w:sz w:val="24"/>
          <w:szCs w:val="24"/>
        </w:rPr>
        <w:t xml:space="preserve">iki veya </w:t>
      </w:r>
      <w:r w:rsidR="00E5568F" w:rsidRPr="00F664F9">
        <w:rPr>
          <w:rFonts w:ascii="Times New Roman" w:eastAsia="Times New Roman" w:hAnsi="Times New Roman"/>
          <w:sz w:val="24"/>
          <w:szCs w:val="24"/>
        </w:rPr>
        <w:t>üç blok tekliften ilki tek başına kabul edilebilirken, ikincisi ilkinin kabul edilmesi</w:t>
      </w:r>
      <w:r w:rsidR="0017646C">
        <w:rPr>
          <w:rFonts w:ascii="Times New Roman" w:eastAsia="Times New Roman" w:hAnsi="Times New Roman"/>
          <w:sz w:val="24"/>
          <w:szCs w:val="24"/>
        </w:rPr>
        <w:t>ne</w:t>
      </w:r>
      <w:r w:rsidR="00E5568F" w:rsidRPr="00F664F9">
        <w:rPr>
          <w:rFonts w:ascii="Times New Roman" w:eastAsia="Times New Roman" w:hAnsi="Times New Roman"/>
          <w:sz w:val="24"/>
          <w:szCs w:val="24"/>
        </w:rPr>
        <w:t xml:space="preserve"> bağlı olarak, üçüncüsü ise iki</w:t>
      </w:r>
      <w:r w:rsidR="00E5568F">
        <w:rPr>
          <w:rFonts w:ascii="Times New Roman" w:eastAsia="Times New Roman" w:hAnsi="Times New Roman"/>
          <w:sz w:val="24"/>
          <w:szCs w:val="24"/>
        </w:rPr>
        <w:t>nci</w:t>
      </w:r>
      <w:r w:rsidR="00E5568F" w:rsidRPr="00F664F9">
        <w:rPr>
          <w:rFonts w:ascii="Times New Roman" w:eastAsia="Times New Roman" w:hAnsi="Times New Roman"/>
          <w:sz w:val="24"/>
          <w:szCs w:val="24"/>
        </w:rPr>
        <w:t>sinin kabul edilmesi</w:t>
      </w:r>
      <w:r w:rsidR="0017646C">
        <w:rPr>
          <w:rFonts w:ascii="Times New Roman" w:eastAsia="Times New Roman" w:hAnsi="Times New Roman"/>
          <w:sz w:val="24"/>
          <w:szCs w:val="24"/>
        </w:rPr>
        <w:t>ne</w:t>
      </w:r>
      <w:r w:rsidR="00E5568F" w:rsidRPr="00F664F9">
        <w:rPr>
          <w:rFonts w:ascii="Times New Roman" w:eastAsia="Times New Roman" w:hAnsi="Times New Roman"/>
          <w:sz w:val="24"/>
          <w:szCs w:val="24"/>
        </w:rPr>
        <w:t xml:space="preserve"> bağlı olarak kabul edil</w:t>
      </w:r>
      <w:r w:rsidR="0017646C">
        <w:rPr>
          <w:rFonts w:ascii="Times New Roman" w:eastAsia="Times New Roman" w:hAnsi="Times New Roman"/>
          <w:sz w:val="24"/>
          <w:szCs w:val="24"/>
        </w:rPr>
        <w:t>ebil</w:t>
      </w:r>
      <w:r w:rsidR="00E5568F" w:rsidRPr="00F664F9">
        <w:rPr>
          <w:rFonts w:ascii="Times New Roman" w:eastAsia="Times New Roman" w:hAnsi="Times New Roman"/>
          <w:sz w:val="24"/>
          <w:szCs w:val="24"/>
        </w:rPr>
        <w:t>ir.</w:t>
      </w:r>
      <w:r w:rsidR="00E5568F" w:rsidRPr="00E5568F">
        <w:rPr>
          <w:rFonts w:ascii="Times New Roman" w:eastAsia="Times New Roman" w:hAnsi="Times New Roman"/>
          <w:sz w:val="24"/>
          <w:szCs w:val="24"/>
        </w:rPr>
        <w:t xml:space="preserve"> </w:t>
      </w:r>
      <w:r w:rsidR="00E5568F">
        <w:rPr>
          <w:rFonts w:ascii="Times New Roman" w:eastAsia="Times New Roman" w:hAnsi="Times New Roman"/>
          <w:sz w:val="24"/>
          <w:szCs w:val="24"/>
        </w:rPr>
        <w:t>Bu bloklardan</w:t>
      </w:r>
      <w:r w:rsidR="00E5568F" w:rsidRPr="00E5568F">
        <w:rPr>
          <w:rFonts w:ascii="Times New Roman" w:eastAsia="Times New Roman" w:hAnsi="Times New Roman"/>
          <w:sz w:val="24"/>
          <w:szCs w:val="24"/>
        </w:rPr>
        <w:t xml:space="preserve"> </w:t>
      </w:r>
      <w:r w:rsidR="00E5568F">
        <w:rPr>
          <w:rFonts w:ascii="Times New Roman" w:eastAsia="Times New Roman" w:hAnsi="Times New Roman"/>
          <w:sz w:val="24"/>
          <w:szCs w:val="24"/>
        </w:rPr>
        <w:t>ikinci</w:t>
      </w:r>
      <w:r w:rsidR="0017646C">
        <w:rPr>
          <w:rFonts w:ascii="Times New Roman" w:eastAsia="Times New Roman" w:hAnsi="Times New Roman"/>
          <w:sz w:val="24"/>
          <w:szCs w:val="24"/>
        </w:rPr>
        <w:t>si</w:t>
      </w:r>
      <w:r w:rsidR="00E5568F">
        <w:rPr>
          <w:rFonts w:ascii="Times New Roman" w:eastAsia="Times New Roman" w:hAnsi="Times New Roman"/>
          <w:sz w:val="24"/>
          <w:szCs w:val="24"/>
        </w:rPr>
        <w:t xml:space="preserve"> ve üçüncü</w:t>
      </w:r>
      <w:r w:rsidR="0017646C">
        <w:rPr>
          <w:rFonts w:ascii="Times New Roman" w:eastAsia="Times New Roman" w:hAnsi="Times New Roman"/>
          <w:sz w:val="24"/>
          <w:szCs w:val="24"/>
        </w:rPr>
        <w:t>sü</w:t>
      </w:r>
      <w:r w:rsidR="00E5568F">
        <w:rPr>
          <w:rFonts w:ascii="Times New Roman" w:eastAsia="Times New Roman" w:hAnsi="Times New Roman"/>
          <w:sz w:val="24"/>
          <w:szCs w:val="24"/>
        </w:rPr>
        <w:t xml:space="preserve"> </w:t>
      </w:r>
      <w:r w:rsidR="00E5568F" w:rsidRPr="00E5568F">
        <w:rPr>
          <w:rFonts w:ascii="Times New Roman" w:eastAsia="Times New Roman" w:hAnsi="Times New Roman"/>
          <w:sz w:val="24"/>
          <w:szCs w:val="24"/>
        </w:rPr>
        <w:t xml:space="preserve">üzerinde </w:t>
      </w:r>
      <w:r w:rsidR="00E5568F">
        <w:rPr>
          <w:rFonts w:ascii="Times New Roman" w:eastAsia="Times New Roman" w:hAnsi="Times New Roman"/>
          <w:sz w:val="24"/>
          <w:szCs w:val="24"/>
        </w:rPr>
        <w:t>“</w:t>
      </w:r>
      <w:r w:rsidR="00E5568F" w:rsidRPr="008D1AF5">
        <w:rPr>
          <w:rFonts w:ascii="Times New Roman" w:eastAsia="Times New Roman" w:hAnsi="Times New Roman"/>
          <w:sz w:val="24"/>
          <w:szCs w:val="24"/>
        </w:rPr>
        <w:t>Gün Öncesi</w:t>
      </w:r>
      <w:r w:rsidR="00E5568F">
        <w:rPr>
          <w:rFonts w:ascii="Times New Roman" w:eastAsia="Times New Roman" w:hAnsi="Times New Roman"/>
          <w:sz w:val="24"/>
          <w:szCs w:val="24"/>
        </w:rPr>
        <w:t xml:space="preserve"> Piyasası Tekliflerinin Yapısı v</w:t>
      </w:r>
      <w:r w:rsidR="00E5568F" w:rsidRPr="008D1AF5">
        <w:rPr>
          <w:rFonts w:ascii="Times New Roman" w:eastAsia="Times New Roman" w:hAnsi="Times New Roman"/>
          <w:sz w:val="24"/>
          <w:szCs w:val="24"/>
        </w:rPr>
        <w:t>e Tekliflerin De</w:t>
      </w:r>
      <w:r w:rsidR="00E5568F">
        <w:rPr>
          <w:rFonts w:ascii="Times New Roman" w:eastAsia="Times New Roman" w:hAnsi="Times New Roman"/>
          <w:sz w:val="24"/>
          <w:szCs w:val="24"/>
        </w:rPr>
        <w:t>ğerlendirilmesine İlişkin Usul v</w:t>
      </w:r>
      <w:r w:rsidR="00E5568F" w:rsidRPr="008D1AF5">
        <w:rPr>
          <w:rFonts w:ascii="Times New Roman" w:eastAsia="Times New Roman" w:hAnsi="Times New Roman"/>
          <w:sz w:val="24"/>
          <w:szCs w:val="24"/>
        </w:rPr>
        <w:t>e Esaslar</w:t>
      </w:r>
      <w:r w:rsidR="00E5568F">
        <w:rPr>
          <w:rFonts w:ascii="Times New Roman" w:eastAsia="Times New Roman" w:hAnsi="Times New Roman"/>
          <w:sz w:val="24"/>
          <w:szCs w:val="24"/>
        </w:rPr>
        <w:t>”</w:t>
      </w:r>
      <w:r w:rsidR="00C17C4C">
        <w:rPr>
          <w:rFonts w:ascii="Times New Roman" w:eastAsia="Times New Roman" w:hAnsi="Times New Roman"/>
          <w:sz w:val="24"/>
          <w:szCs w:val="24"/>
        </w:rPr>
        <w:t xml:space="preserve"> </w:t>
      </w:r>
      <w:r w:rsidR="00E5568F">
        <w:rPr>
          <w:rFonts w:ascii="Times New Roman" w:eastAsia="Times New Roman" w:hAnsi="Times New Roman"/>
          <w:sz w:val="24"/>
          <w:szCs w:val="24"/>
        </w:rPr>
        <w:t>10</w:t>
      </w:r>
      <w:r w:rsidR="0017646C">
        <w:rPr>
          <w:rFonts w:ascii="Times New Roman" w:eastAsia="Times New Roman" w:hAnsi="Times New Roman"/>
          <w:sz w:val="24"/>
          <w:szCs w:val="24"/>
        </w:rPr>
        <w:t xml:space="preserve"> uncu</w:t>
      </w:r>
      <w:r w:rsidR="00E5568F">
        <w:rPr>
          <w:rFonts w:ascii="Times New Roman" w:eastAsia="Times New Roman" w:hAnsi="Times New Roman"/>
          <w:sz w:val="24"/>
          <w:szCs w:val="24"/>
        </w:rPr>
        <w:t xml:space="preserve"> </w:t>
      </w:r>
      <w:r w:rsidR="000D070F">
        <w:rPr>
          <w:rFonts w:ascii="Times New Roman" w:eastAsia="Times New Roman" w:hAnsi="Times New Roman"/>
          <w:sz w:val="24"/>
          <w:szCs w:val="24"/>
        </w:rPr>
        <w:t>m</w:t>
      </w:r>
      <w:r w:rsidR="00E5568F">
        <w:rPr>
          <w:rFonts w:ascii="Times New Roman" w:eastAsia="Times New Roman" w:hAnsi="Times New Roman"/>
          <w:sz w:val="24"/>
          <w:szCs w:val="24"/>
        </w:rPr>
        <w:t xml:space="preserve">addenin </w:t>
      </w:r>
      <w:r w:rsidR="0017646C">
        <w:rPr>
          <w:rFonts w:ascii="Times New Roman" w:eastAsia="Times New Roman" w:hAnsi="Times New Roman"/>
          <w:sz w:val="24"/>
          <w:szCs w:val="24"/>
        </w:rPr>
        <w:t xml:space="preserve">ikinci </w:t>
      </w:r>
      <w:r w:rsidR="00E5568F">
        <w:rPr>
          <w:rFonts w:ascii="Times New Roman" w:eastAsia="Times New Roman" w:hAnsi="Times New Roman"/>
          <w:sz w:val="24"/>
          <w:szCs w:val="24"/>
        </w:rPr>
        <w:t xml:space="preserve">fıkrasındaki </w:t>
      </w:r>
      <w:r w:rsidR="00E5568F" w:rsidRPr="00E5568F">
        <w:rPr>
          <w:rFonts w:ascii="Times New Roman" w:eastAsia="Times New Roman" w:hAnsi="Times New Roman"/>
          <w:sz w:val="24"/>
          <w:szCs w:val="24"/>
        </w:rPr>
        <w:t>kısıtlar dikkate alınmaz.</w:t>
      </w:r>
    </w:p>
    <w:p w:rsidR="00432B16" w:rsidRDefault="00432B16" w:rsidP="008D1AF5">
      <w:pPr>
        <w:tabs>
          <w:tab w:val="left" w:pos="-510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(2) Birbiri ile ilişkilendirilmiş bloklar</w:t>
      </w:r>
      <w:r w:rsidR="0017646C">
        <w:rPr>
          <w:rFonts w:ascii="Times New Roman" w:eastAsia="Times New Roman" w:hAnsi="Times New Roman"/>
          <w:sz w:val="24"/>
          <w:szCs w:val="24"/>
        </w:rPr>
        <w:t xml:space="preserve">, </w:t>
      </w:r>
      <w:r w:rsidR="000D070F">
        <w:rPr>
          <w:rFonts w:ascii="Times New Roman" w:eastAsia="Times New Roman" w:hAnsi="Times New Roman"/>
          <w:sz w:val="24"/>
          <w:szCs w:val="24"/>
        </w:rPr>
        <w:t>döngü oluşturamaz.</w:t>
      </w:r>
    </w:p>
    <w:p w:rsidR="008D1AF5" w:rsidRPr="008D1AF5" w:rsidRDefault="008D1AF5" w:rsidP="008D1AF5">
      <w:pPr>
        <w:tabs>
          <w:tab w:val="left" w:pos="-510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4F5309" w:rsidRDefault="004F5309" w:rsidP="004F5309">
      <w:pPr>
        <w:tabs>
          <w:tab w:val="left" w:pos="-510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F5309">
        <w:rPr>
          <w:rFonts w:ascii="Times New Roman" w:eastAsia="Times New Roman" w:hAnsi="Times New Roman"/>
          <w:b/>
          <w:sz w:val="24"/>
          <w:szCs w:val="24"/>
        </w:rPr>
        <w:t>Esnek</w:t>
      </w:r>
      <w:r w:rsidR="00C552D6">
        <w:rPr>
          <w:rFonts w:ascii="Times New Roman" w:eastAsia="Times New Roman" w:hAnsi="Times New Roman"/>
          <w:b/>
          <w:sz w:val="24"/>
          <w:szCs w:val="24"/>
        </w:rPr>
        <w:t xml:space="preserve"> Teklifler</w:t>
      </w:r>
    </w:p>
    <w:p w:rsidR="003E5305" w:rsidRDefault="004F5309" w:rsidP="003E5305">
      <w:pPr>
        <w:tabs>
          <w:tab w:val="left" w:pos="-510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MADDE 6</w:t>
      </w:r>
      <w:r w:rsidR="00C552D6">
        <w:rPr>
          <w:rFonts w:ascii="Times New Roman" w:eastAsia="Times New Roman" w:hAnsi="Times New Roman"/>
          <w:b/>
          <w:sz w:val="24"/>
          <w:szCs w:val="24"/>
        </w:rPr>
        <w:t xml:space="preserve"> - </w:t>
      </w:r>
      <w:r w:rsidR="00C552D6" w:rsidRPr="00C552D6">
        <w:rPr>
          <w:rFonts w:ascii="Times New Roman" w:eastAsia="Times New Roman" w:hAnsi="Times New Roman"/>
          <w:sz w:val="24"/>
          <w:szCs w:val="24"/>
        </w:rPr>
        <w:t>(1)</w:t>
      </w:r>
      <w:r w:rsidR="00C552D6">
        <w:rPr>
          <w:rFonts w:ascii="Times New Roman" w:eastAsia="Times New Roman" w:hAnsi="Times New Roman"/>
          <w:sz w:val="24"/>
          <w:szCs w:val="24"/>
        </w:rPr>
        <w:t xml:space="preserve"> </w:t>
      </w:r>
      <w:r w:rsidR="00FC7CAE">
        <w:rPr>
          <w:rFonts w:ascii="Times New Roman" w:eastAsia="Times New Roman" w:hAnsi="Times New Roman"/>
          <w:sz w:val="24"/>
          <w:szCs w:val="24"/>
        </w:rPr>
        <w:t xml:space="preserve">Esnek teklifler yalnızca satış yönünde ve bir saatlik verilebilir. </w:t>
      </w:r>
    </w:p>
    <w:p w:rsidR="00793046" w:rsidRDefault="008E3970" w:rsidP="00946A29">
      <w:pPr>
        <w:tabs>
          <w:tab w:val="left" w:pos="-510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(2) Gün öncesi piyasasın</w:t>
      </w:r>
      <w:r w:rsidRPr="008E3970">
        <w:rPr>
          <w:rFonts w:ascii="Times New Roman" w:eastAsia="Times New Roman" w:hAnsi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/>
          <w:sz w:val="24"/>
          <w:szCs w:val="24"/>
        </w:rPr>
        <w:t xml:space="preserve">sunulan </w:t>
      </w:r>
      <w:r w:rsidRPr="008E3970">
        <w:rPr>
          <w:rFonts w:ascii="Times New Roman" w:eastAsia="Times New Roman" w:hAnsi="Times New Roman"/>
          <w:sz w:val="24"/>
          <w:szCs w:val="24"/>
        </w:rPr>
        <w:t>bir esnek teklif</w:t>
      </w:r>
      <w:r>
        <w:rPr>
          <w:rFonts w:ascii="Times New Roman" w:eastAsia="Times New Roman" w:hAnsi="Times New Roman"/>
          <w:sz w:val="24"/>
          <w:szCs w:val="24"/>
        </w:rPr>
        <w:t>in büyüklüğü</w:t>
      </w:r>
      <w:r w:rsidRPr="008E3970">
        <w:rPr>
          <w:rFonts w:ascii="Times New Roman" w:eastAsia="Times New Roman" w:hAnsi="Times New Roman"/>
          <w:sz w:val="24"/>
          <w:szCs w:val="24"/>
        </w:rPr>
        <w:t xml:space="preserve"> 600 MWh’i </w:t>
      </w:r>
      <w:r>
        <w:rPr>
          <w:rFonts w:ascii="Times New Roman" w:eastAsia="Times New Roman" w:hAnsi="Times New Roman"/>
          <w:sz w:val="24"/>
          <w:szCs w:val="24"/>
        </w:rPr>
        <w:t>geçemez.</w:t>
      </w:r>
    </w:p>
    <w:p w:rsidR="008E3970" w:rsidRDefault="008E3970" w:rsidP="00946A29">
      <w:pPr>
        <w:tabs>
          <w:tab w:val="left" w:pos="-510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(3) </w:t>
      </w:r>
      <w:r w:rsidR="00FC7CAE">
        <w:rPr>
          <w:rFonts w:ascii="Times New Roman" w:eastAsia="Times New Roman" w:hAnsi="Times New Roman"/>
          <w:sz w:val="24"/>
          <w:szCs w:val="24"/>
        </w:rPr>
        <w:t>Esnek teklifler arasında ilişki kurulamaz ve s</w:t>
      </w:r>
      <w:r w:rsidR="00FC7CAE" w:rsidRPr="00FC7CAE">
        <w:rPr>
          <w:rFonts w:ascii="Times New Roman" w:eastAsia="Times New Roman" w:hAnsi="Times New Roman"/>
          <w:sz w:val="24"/>
          <w:szCs w:val="24"/>
        </w:rPr>
        <w:t xml:space="preserve">unulan tüm </w:t>
      </w:r>
      <w:r w:rsidR="00FC7CAE">
        <w:rPr>
          <w:rFonts w:ascii="Times New Roman" w:eastAsia="Times New Roman" w:hAnsi="Times New Roman"/>
          <w:sz w:val="24"/>
          <w:szCs w:val="24"/>
        </w:rPr>
        <w:t xml:space="preserve">esnek </w:t>
      </w:r>
      <w:r w:rsidR="00FC7CAE" w:rsidRPr="00FC7CAE">
        <w:rPr>
          <w:rFonts w:ascii="Times New Roman" w:eastAsia="Times New Roman" w:hAnsi="Times New Roman"/>
          <w:sz w:val="24"/>
          <w:szCs w:val="24"/>
        </w:rPr>
        <w:t xml:space="preserve">teklifler </w:t>
      </w:r>
      <w:r w:rsidR="00FC7CAE">
        <w:rPr>
          <w:rFonts w:ascii="Times New Roman" w:eastAsia="Times New Roman" w:hAnsi="Times New Roman"/>
          <w:sz w:val="24"/>
          <w:szCs w:val="24"/>
        </w:rPr>
        <w:t>aynı saat için kabul edilebilir.</w:t>
      </w:r>
    </w:p>
    <w:p w:rsidR="00BC4376" w:rsidRDefault="00BC4376" w:rsidP="00946A29">
      <w:pPr>
        <w:tabs>
          <w:tab w:val="left" w:pos="-510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687D5F" w:rsidRDefault="00687D5F" w:rsidP="00946A29">
      <w:pPr>
        <w:tabs>
          <w:tab w:val="left" w:pos="-510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687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84"/>
    <w:rsid w:val="000D070F"/>
    <w:rsid w:val="00124D52"/>
    <w:rsid w:val="00127238"/>
    <w:rsid w:val="0017646C"/>
    <w:rsid w:val="003E5305"/>
    <w:rsid w:val="003F0CF6"/>
    <w:rsid w:val="00432B16"/>
    <w:rsid w:val="004725C9"/>
    <w:rsid w:val="004F5309"/>
    <w:rsid w:val="005C20A7"/>
    <w:rsid w:val="00687D5F"/>
    <w:rsid w:val="00793046"/>
    <w:rsid w:val="00845B44"/>
    <w:rsid w:val="00897004"/>
    <w:rsid w:val="008D1AF5"/>
    <w:rsid w:val="008E3970"/>
    <w:rsid w:val="00946A29"/>
    <w:rsid w:val="00955987"/>
    <w:rsid w:val="00A21184"/>
    <w:rsid w:val="00A326AF"/>
    <w:rsid w:val="00AD17C5"/>
    <w:rsid w:val="00B670BE"/>
    <w:rsid w:val="00BC4376"/>
    <w:rsid w:val="00C17C4C"/>
    <w:rsid w:val="00C552D6"/>
    <w:rsid w:val="00E5568F"/>
    <w:rsid w:val="00FC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EDFC6-1C0E-4DE5-9991-426B99CE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17646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7646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7646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7646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7646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piyasaizleme</dc:creator>
  <cp:keywords/>
  <dc:description/>
  <cp:lastModifiedBy>Abdullah Korkmaz</cp:lastModifiedBy>
  <cp:revision>4</cp:revision>
  <dcterms:created xsi:type="dcterms:W3CDTF">2016-05-27T08:36:00Z</dcterms:created>
  <dcterms:modified xsi:type="dcterms:W3CDTF">2016-05-28T11:21:00Z</dcterms:modified>
</cp:coreProperties>
</file>