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Ubuntu" w:hAnsi="Ubuntu"/>
          <w:b/>
          <w:b/>
          <w:bCs/>
          <w:sz w:val="22"/>
          <w:szCs w:val="22"/>
        </w:rPr>
      </w:pPr>
      <w:r>
        <w:rPr>
          <w:rFonts w:ascii="Ubuntu" w:hAnsi="Ubuntu"/>
          <w:b/>
          <w:bCs/>
          <w:sz w:val="22"/>
          <w:szCs w:val="22"/>
        </w:rPr>
      </w:r>
    </w:p>
    <w:p>
      <w:pPr>
        <w:pStyle w:val="Title"/>
        <w:rPr/>
      </w:pPr>
      <w:r>
        <w:rPr/>
        <w:t>GİP Web Servis Değişiklikleri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GİP web servislerinde yapılan değişiklikler aşağıdadır. Şuan için bu değişiklikler test ortamlarında bulunmaktadır. 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Test ortam bilgisi : https://giptest.epias.com.tr/gunici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Heading2"/>
        <w:numPr>
          <w:ilvl w:val="1"/>
          <w:numId w:val="2"/>
        </w:numPr>
        <w:rPr/>
      </w:pPr>
      <w:r>
        <w:rPr/>
        <w:t>1. Atomik Teklif Güncelleme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Normal"/>
        <w:rPr>
          <w:rFonts w:ascii="Ubuntu" w:hAnsi="Ubuntu"/>
          <w:b/>
          <w:b/>
          <w:bCs/>
          <w:sz w:val="22"/>
          <w:szCs w:val="22"/>
        </w:rPr>
      </w:pPr>
      <w:r>
        <w:rPr>
          <w:rFonts w:ascii="Ubuntu" w:hAnsi="Ubuntu"/>
          <w:b/>
          <w:bCs/>
          <w:sz w:val="22"/>
          <w:szCs w:val="22"/>
        </w:rPr>
        <w:t>Yeni servislere ait URI bilgileri;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ab/>
        <w:t xml:space="preserve">→ </w:t>
      </w:r>
      <w:r>
        <w:rPr>
          <w:rFonts w:ascii="Ubuntu" w:hAnsi="Ubuntu"/>
          <w:b/>
          <w:bCs/>
          <w:sz w:val="22"/>
          <w:szCs w:val="22"/>
        </w:rPr>
        <w:t>blokTeklifGuncelleVeBilgiAl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ab/>
        <w:t xml:space="preserve">→ </w:t>
      </w:r>
      <w:r>
        <w:rPr>
          <w:rFonts w:ascii="Ubuntu" w:hAnsi="Ubuntu"/>
          <w:b/>
          <w:bCs/>
          <w:sz w:val="22"/>
          <w:szCs w:val="22"/>
        </w:rPr>
        <w:t>saatlikTeklifGuncelleVeBilgiAl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Normal"/>
        <w:jc w:val="both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ab/>
        <w:t xml:space="preserve">Mevcutta varolan </w:t>
      </w:r>
      <w:r>
        <w:rPr>
          <w:rFonts w:ascii="Ubuntu" w:hAnsi="Ubuntu"/>
          <w:b/>
          <w:bCs/>
          <w:sz w:val="22"/>
          <w:szCs w:val="22"/>
        </w:rPr>
        <w:t>saatlikTeklifGuncelle</w:t>
      </w:r>
      <w:r>
        <w:rPr>
          <w:rFonts w:ascii="Ubuntu" w:hAnsi="Ubuntu"/>
          <w:sz w:val="22"/>
          <w:szCs w:val="22"/>
        </w:rPr>
        <w:t xml:space="preserve"> ve </w:t>
      </w:r>
      <w:r>
        <w:rPr>
          <w:rFonts w:ascii="Ubuntu" w:hAnsi="Ubuntu"/>
          <w:b/>
          <w:bCs/>
          <w:sz w:val="22"/>
          <w:szCs w:val="22"/>
        </w:rPr>
        <w:t>blokTeklifGuncelle</w:t>
      </w:r>
      <w:r>
        <w:rPr>
          <w:rFonts w:ascii="Ubuntu" w:hAnsi="Ubuntu"/>
          <w:sz w:val="22"/>
          <w:szCs w:val="22"/>
        </w:rPr>
        <w:t xml:space="preserve"> servislerinde sağlanan işlevselliğin kullanılabilirliğini geliştirmek adına yukarıda belirtilen adreslerde yayına alınan iki </w:t>
      </w:r>
      <w:r>
        <w:rPr>
          <w:rFonts w:ascii="Ubuntu" w:hAnsi="Ubuntu"/>
          <w:b/>
          <w:bCs/>
          <w:sz w:val="22"/>
          <w:szCs w:val="22"/>
        </w:rPr>
        <w:t>yeni/ek</w:t>
      </w:r>
      <w:r>
        <w:rPr>
          <w:rFonts w:ascii="Ubuntu" w:hAnsi="Ubuntu"/>
          <w:sz w:val="22"/>
          <w:szCs w:val="22"/>
        </w:rPr>
        <w:t xml:space="preserve"> servis ile teklif güncelleme işlemlerinde esnek sunulması hedeflenmiştir. Bu servisler aracılığıyla yalnızca güncellenmek istenilen bilgiler gönderilerek teklif güncelleme işlemleri </w:t>
      </w:r>
      <w:r>
        <w:rPr>
          <w:rFonts w:ascii="Ubuntu" w:hAnsi="Ubuntu"/>
          <w:b/>
          <w:bCs/>
          <w:sz w:val="22"/>
          <w:szCs w:val="22"/>
        </w:rPr>
        <w:t>atomik/kısmi</w:t>
      </w:r>
      <w:r>
        <w:rPr>
          <w:rFonts w:ascii="Ubuntu" w:hAnsi="Ubuntu"/>
          <w:sz w:val="22"/>
          <w:szCs w:val="22"/>
        </w:rPr>
        <w:t xml:space="preserve"> olarak gerçekleştirilebilmektedir. Ayrıca servis yanıtları zenginleştirilmiş olup ilgili teklife ve geçmişine dair kapsamlı bilgiler sunulmaktadır.</w:t>
      </w:r>
    </w:p>
    <w:p>
      <w:pPr>
        <w:pStyle w:val="Normal"/>
        <w:jc w:val="both"/>
        <w:rPr>
          <w:rFonts w:ascii="Ubuntu" w:hAnsi="Ubuntu"/>
          <w:sz w:val="22"/>
          <w:szCs w:val="22"/>
        </w:rPr>
      </w:pPr>
      <w:r>
        <w:rPr/>
      </w:r>
    </w:p>
    <w:p>
      <w:pPr>
        <w:pStyle w:val="Normal"/>
        <w:jc w:val="both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Servis den alınan “</w:t>
      </w:r>
      <w:r>
        <w:rPr>
          <w:rFonts w:ascii="Ubuntu" w:hAnsi="Ubuntu"/>
          <w:b/>
          <w:bCs/>
          <w:sz w:val="22"/>
          <w:szCs w:val="22"/>
        </w:rPr>
        <w:t>isDetail</w:t>
      </w:r>
      <w:r>
        <w:rPr>
          <w:rFonts w:ascii="Ubuntu" w:hAnsi="Ubuntu"/>
          <w:sz w:val="22"/>
          <w:szCs w:val="22"/>
        </w:rPr>
        <w:t>” alanı ile size servis onunda ilgili teklifin en son hareket bilgisini size dönülen cevap bilgisinin içeriğine eklenip eklenmemesine karar vermektedir.</w:t>
      </w:r>
    </w:p>
    <w:p>
      <w:pPr>
        <w:pStyle w:val="Normal"/>
        <w:jc w:val="both"/>
        <w:rPr>
          <w:rFonts w:ascii="Ubuntu" w:hAnsi="Ubuntu"/>
          <w:sz w:val="22"/>
          <w:szCs w:val="22"/>
        </w:rPr>
      </w:pPr>
      <w:r>
        <w:rPr/>
      </w:r>
    </w:p>
    <w:p>
      <w:pPr>
        <w:pStyle w:val="Normal"/>
        <w:jc w:val="both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“</w:t>
      </w:r>
      <w:r>
        <w:rPr>
          <w:rFonts w:ascii="Ubuntu" w:hAnsi="Ubuntu"/>
          <w:b/>
          <w:bCs/>
          <w:sz w:val="22"/>
          <w:szCs w:val="22"/>
        </w:rPr>
        <w:t>isDetail</w:t>
      </w:r>
      <w:r>
        <w:rPr>
          <w:rFonts w:ascii="Ubuntu" w:hAnsi="Ubuntu"/>
          <w:sz w:val="22"/>
          <w:szCs w:val="22"/>
        </w:rPr>
        <w:t>” alanı opsiyonel olup gönderilmediği durumlarda “</w:t>
      </w:r>
      <w:r>
        <w:rPr>
          <w:rFonts w:ascii="Ubuntu" w:hAnsi="Ubuntu"/>
          <w:b/>
          <w:bCs/>
          <w:sz w:val="22"/>
          <w:szCs w:val="22"/>
        </w:rPr>
        <w:t>false</w:t>
      </w:r>
      <w:r>
        <w:rPr>
          <w:rFonts w:ascii="Ubuntu" w:hAnsi="Ubuntu"/>
          <w:sz w:val="22"/>
          <w:szCs w:val="22"/>
        </w:rPr>
        <w:t>” olarak davranmaktadır. Bu alan “</w:t>
      </w:r>
      <w:r>
        <w:rPr>
          <w:rFonts w:ascii="Ubuntu" w:hAnsi="Ubuntu"/>
          <w:b/>
          <w:bCs/>
          <w:sz w:val="22"/>
          <w:szCs w:val="22"/>
        </w:rPr>
        <w:t>true</w:t>
      </w:r>
      <w:r>
        <w:rPr>
          <w:rFonts w:ascii="Ubuntu" w:hAnsi="Ubuntu"/>
          <w:sz w:val="22"/>
          <w:szCs w:val="22"/>
        </w:rPr>
        <w:t>” yollanır ise servisin cevabına teklifin en son hareket bilgisi eklenmekte “</w:t>
      </w:r>
      <w:r>
        <w:rPr>
          <w:rFonts w:ascii="Ubuntu" w:hAnsi="Ubuntu"/>
          <w:b/>
          <w:bCs/>
          <w:sz w:val="22"/>
          <w:szCs w:val="22"/>
        </w:rPr>
        <w:t>false</w:t>
      </w:r>
      <w:r>
        <w:rPr>
          <w:rFonts w:ascii="Ubuntu" w:hAnsi="Ubuntu"/>
          <w:sz w:val="22"/>
          <w:szCs w:val="22"/>
        </w:rPr>
        <w:t>” yollanması durumunda ise teklifin hareket bilgisini eklenmez.</w:t>
      </w:r>
    </w:p>
    <w:p>
      <w:pPr>
        <w:pStyle w:val="Normal"/>
        <w:jc w:val="both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Normal"/>
        <w:jc w:val="both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ab/>
        <w:t>Aşağıda her iki servis için de istek gövdeleri sunulmuştur;</w:t>
      </w:r>
    </w:p>
    <w:p>
      <w:pPr>
        <w:pStyle w:val="Normal"/>
        <w:pBdr>
          <w:bottom w:val="single" w:sz="2" w:space="2" w:color="000000"/>
        </w:pBdr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Heading3"/>
        <w:numPr>
          <w:ilvl w:val="2"/>
          <w:numId w:val="2"/>
        </w:numPr>
        <w:rPr/>
      </w:pPr>
      <w:r>
        <w:rPr/>
        <w:t>1.1 saatlikTeklifGuncelleVeBilgiAl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Normal"/>
        <w:rPr>
          <w:sz w:val="18"/>
          <w:szCs w:val="18"/>
        </w:rPr>
      </w:pPr>
      <w:r>
        <w:rPr>
          <w:rFonts w:ascii="Ubuntu" w:hAnsi="Ubuntu"/>
          <w:sz w:val="22"/>
          <w:szCs w:val="22"/>
        </w:rPr>
        <w:t>&lt;soapenv:Envelope xmlns:soapenv="</w:t>
      </w:r>
      <w:hyperlink r:id="rId2">
        <w:r>
          <w:rPr>
            <w:rStyle w:val="InternetLink"/>
            <w:rFonts w:ascii="Ubuntu" w:hAnsi="Ubuntu"/>
            <w:sz w:val="22"/>
            <w:szCs w:val="22"/>
          </w:rPr>
          <w:t>http://schemas.xmlsoap.or</w:t>
        </w:r>
      </w:hyperlink>
      <w:r>
        <w:rPr>
          <w:rFonts w:ascii="Ubuntu" w:hAnsi="Ubuntu"/>
          <w:sz w:val="22"/>
          <w:szCs w:val="22"/>
        </w:rPr>
        <w:t>g/soap/envelope/" xmlns:ws="http://ws.gunici.bsm.pmum.gov.tr/"&gt;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</w:t>
      </w:r>
      <w:r>
        <w:rPr>
          <w:rFonts w:ascii="Ubuntu" w:hAnsi="Ubuntu"/>
          <w:sz w:val="22"/>
          <w:szCs w:val="22"/>
        </w:rPr>
        <w:t>&lt;soapenv:Header/&gt;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</w:t>
      </w:r>
      <w:r>
        <w:rPr>
          <w:rFonts w:ascii="Ubuntu" w:hAnsi="Ubuntu"/>
          <w:sz w:val="22"/>
          <w:szCs w:val="22"/>
        </w:rPr>
        <w:t>&lt;soapenv:Body&gt;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</w:t>
      </w:r>
      <w:r>
        <w:rPr>
          <w:rFonts w:ascii="Ubuntu" w:hAnsi="Ubuntu"/>
          <w:sz w:val="22"/>
          <w:szCs w:val="22"/>
        </w:rPr>
        <w:t>&lt;ws:SaatlikTeklifGuncelleVeBilgiAl&gt;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</w:t>
      </w:r>
      <w:r>
        <w:rPr>
          <w:rFonts w:ascii="Ubuntu" w:hAnsi="Ubuntu"/>
          <w:sz w:val="22"/>
          <w:szCs w:val="22"/>
        </w:rPr>
        <w:t>&lt;Teklif&gt;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&lt;teklifId&gt;1234567890&lt;/teklifId&gt;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&lt;!--Optional:--&gt;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&lt;teklifDurum&gt;?&lt;/teklifDurum&gt;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&lt;!--Optional:--&gt;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&lt;fiyat&gt;?&lt;/fiyat&gt;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&lt;!--Optional:--&gt;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&lt;miktar&gt;?&lt;/miktar&gt;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&lt;!--Optional:--&gt;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&lt;kalanMiktar&gt;?&lt;/kalanMiktar&gt;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&lt;!--Optional:--&gt;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&lt;teklifAciklama&gt;?&lt;/teklifAciklama&gt;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</w:t>
      </w:r>
      <w:r>
        <w:rPr>
          <w:rFonts w:ascii="Ubuntu" w:hAnsi="Ubuntu"/>
          <w:sz w:val="22"/>
          <w:szCs w:val="22"/>
        </w:rPr>
        <w:t>&lt;/Teklif&gt;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</w:t>
      </w:r>
      <w:r>
        <w:rPr>
          <w:rFonts w:ascii="Ubuntu" w:hAnsi="Ubuntu"/>
          <w:sz w:val="22"/>
          <w:szCs w:val="22"/>
        </w:rPr>
        <w:t>&lt;!--Optional:--&gt;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</w:t>
      </w:r>
      <w:r>
        <w:rPr>
          <w:rFonts w:ascii="Ubuntu" w:hAnsi="Ubuntu"/>
          <w:sz w:val="22"/>
          <w:szCs w:val="22"/>
        </w:rPr>
        <w:t>&lt;isDetail&gt;</w:t>
      </w:r>
      <w:r>
        <w:rPr>
          <w:rFonts w:ascii="Ubuntu" w:hAnsi="Ubuntu"/>
          <w:sz w:val="22"/>
          <w:szCs w:val="22"/>
        </w:rPr>
        <w:t>?</w:t>
      </w:r>
      <w:r>
        <w:rPr>
          <w:rFonts w:ascii="Ubuntu" w:hAnsi="Ubuntu"/>
          <w:sz w:val="22"/>
          <w:szCs w:val="22"/>
        </w:rPr>
        <w:t>&lt;/isDetail&gt;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</w:t>
      </w:r>
      <w:r>
        <w:rPr>
          <w:rFonts w:ascii="Ubuntu" w:hAnsi="Ubuntu"/>
          <w:sz w:val="22"/>
          <w:szCs w:val="22"/>
        </w:rPr>
        <w:t>&lt;/ws:SaatlikTeklifGuncelleVeBilgiAl&gt;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</w:t>
      </w:r>
      <w:r>
        <w:rPr>
          <w:rFonts w:ascii="Ubuntu" w:hAnsi="Ubuntu"/>
          <w:sz w:val="22"/>
          <w:szCs w:val="22"/>
        </w:rPr>
        <w:t>&lt;/soapenv:Body&gt;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&lt;/soapenv:Envelope&gt;</w:t>
      </w:r>
    </w:p>
    <w:p>
      <w:pPr>
        <w:pStyle w:val="Normal"/>
        <w:pBdr>
          <w:bottom w:val="single" w:sz="2" w:space="2" w:color="000000"/>
        </w:pBdr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Normal"/>
        <w:rPr>
          <w:rFonts w:ascii="Ubuntu" w:hAnsi="Ubuntu"/>
          <w:b/>
          <w:b/>
          <w:bCs/>
          <w:sz w:val="22"/>
          <w:szCs w:val="22"/>
          <w:u w:val="single"/>
        </w:rPr>
      </w:pPr>
      <w:r>
        <w:rPr>
          <w:rFonts w:ascii="Ubuntu" w:hAnsi="Ubuntu"/>
          <w:b/>
          <w:bCs/>
          <w:sz w:val="22"/>
          <w:szCs w:val="22"/>
          <w:u w:val="single"/>
        </w:rPr>
      </w:r>
    </w:p>
    <w:p>
      <w:pPr>
        <w:pStyle w:val="Normal"/>
        <w:rPr>
          <w:rFonts w:ascii="Ubuntu" w:hAnsi="Ubuntu"/>
          <w:b/>
          <w:b/>
          <w:bCs/>
          <w:sz w:val="22"/>
          <w:szCs w:val="22"/>
          <w:u w:val="single"/>
        </w:rPr>
      </w:pPr>
      <w:r>
        <w:rPr>
          <w:rFonts w:ascii="Ubuntu" w:hAnsi="Ubuntu"/>
          <w:b/>
          <w:bCs/>
          <w:sz w:val="22"/>
          <w:szCs w:val="22"/>
          <w:u w:val="single"/>
        </w:rPr>
      </w:r>
    </w:p>
    <w:p>
      <w:pPr>
        <w:pStyle w:val="Normal"/>
        <w:rPr>
          <w:rFonts w:ascii="Ubuntu" w:hAnsi="Ubuntu"/>
          <w:b/>
          <w:b/>
          <w:bCs/>
          <w:sz w:val="22"/>
          <w:szCs w:val="22"/>
          <w:u w:val="single"/>
        </w:rPr>
      </w:pPr>
      <w:r>
        <w:rPr>
          <w:rFonts w:ascii="Ubuntu" w:hAnsi="Ubuntu"/>
          <w:b/>
          <w:bCs/>
          <w:sz w:val="22"/>
          <w:szCs w:val="22"/>
          <w:u w:val="single"/>
        </w:rPr>
      </w:r>
    </w:p>
    <w:p>
      <w:pPr>
        <w:pStyle w:val="Heading3"/>
        <w:numPr>
          <w:ilvl w:val="2"/>
          <w:numId w:val="2"/>
        </w:numPr>
        <w:rPr/>
      </w:pPr>
      <w:r>
        <w:rPr/>
        <w:t>1.2 blokTeklifGuncelleVeBilgiAl</w:t>
      </w:r>
    </w:p>
    <w:p>
      <w:pPr>
        <w:pStyle w:val="Normal"/>
        <w:rPr>
          <w:rFonts w:ascii="Ubuntu" w:hAnsi="Ubuntu"/>
          <w:b/>
          <w:b/>
          <w:bCs/>
          <w:sz w:val="22"/>
          <w:szCs w:val="22"/>
        </w:rPr>
      </w:pPr>
      <w:r>
        <w:rPr>
          <w:rFonts w:ascii="Ubuntu" w:hAnsi="Ubuntu"/>
          <w:b/>
          <w:bCs/>
          <w:sz w:val="22"/>
          <w:szCs w:val="22"/>
        </w:rPr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&lt;soapenv:Envelope xmlns:soapenv="http://schemas.xmlsoap.org/soap/envelope/" xmlns:ws="http://ws.gunici.bsm.pmum.gov.tr/"&gt;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</w:t>
      </w:r>
      <w:r>
        <w:rPr>
          <w:rFonts w:ascii="Ubuntu" w:hAnsi="Ubuntu"/>
          <w:sz w:val="22"/>
          <w:szCs w:val="22"/>
        </w:rPr>
        <w:t>&lt;soapenv:Header/&gt;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</w:t>
      </w:r>
      <w:r>
        <w:rPr>
          <w:rFonts w:ascii="Ubuntu" w:hAnsi="Ubuntu"/>
          <w:sz w:val="22"/>
          <w:szCs w:val="22"/>
        </w:rPr>
        <w:t>&lt;soapenv:Body&gt;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</w:t>
      </w:r>
      <w:r>
        <w:rPr>
          <w:rFonts w:ascii="Ubuntu" w:hAnsi="Ubuntu"/>
          <w:sz w:val="22"/>
          <w:szCs w:val="22"/>
        </w:rPr>
        <w:t>&lt;ws:BlokTeklifGuncelleVeBilgiAl&gt;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</w:t>
      </w:r>
      <w:r>
        <w:rPr>
          <w:rFonts w:ascii="Ubuntu" w:hAnsi="Ubuntu"/>
          <w:sz w:val="22"/>
          <w:szCs w:val="22"/>
        </w:rPr>
        <w:t>&lt;Teklif&gt;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&lt;teklifId&gt;1234567890&lt;/teklifId&gt;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&lt;!--Optional:--&gt;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&lt;teklifDurum&gt;?&lt;/teklifDurum&gt;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&lt;!--Optional:--&gt;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&lt;fiyat&gt;?&lt;/fiyat&gt;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&lt;!--Optional:--&gt;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&lt;miktar&gt;?&lt;/miktar&gt;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&lt;!--Optional:--&gt;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&lt;kalanMiktar&gt;?&lt;/kalanMiktar&gt;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&lt;!--Optional:--&gt;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&lt;teklifAciklama&gt;?&lt;/teklifAciklama&gt;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</w:t>
      </w:r>
      <w:r>
        <w:rPr>
          <w:rFonts w:ascii="Ubuntu" w:hAnsi="Ubuntu"/>
          <w:sz w:val="22"/>
          <w:szCs w:val="22"/>
        </w:rPr>
        <w:t>&lt;/Teklif&gt;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</w:t>
      </w:r>
      <w:r>
        <w:rPr>
          <w:rFonts w:ascii="Ubuntu" w:hAnsi="Ubuntu"/>
          <w:sz w:val="22"/>
          <w:szCs w:val="22"/>
        </w:rPr>
        <w:t>&lt;!--Optional:--&gt;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</w:t>
      </w:r>
      <w:r>
        <w:rPr>
          <w:rFonts w:ascii="Ubuntu" w:hAnsi="Ubuntu"/>
          <w:sz w:val="22"/>
          <w:szCs w:val="22"/>
        </w:rPr>
        <w:t>&lt;isDetail&gt;</w:t>
      </w:r>
      <w:r>
        <w:rPr>
          <w:rFonts w:ascii="Ubuntu" w:hAnsi="Ubuntu"/>
          <w:sz w:val="22"/>
          <w:szCs w:val="22"/>
        </w:rPr>
        <w:t>?</w:t>
      </w:r>
      <w:r>
        <w:rPr>
          <w:rFonts w:ascii="Ubuntu" w:hAnsi="Ubuntu"/>
          <w:sz w:val="22"/>
          <w:szCs w:val="22"/>
        </w:rPr>
        <w:t>&lt;/isDetail&gt;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</w:t>
      </w:r>
      <w:r>
        <w:rPr>
          <w:rFonts w:ascii="Ubuntu" w:hAnsi="Ubuntu"/>
          <w:sz w:val="22"/>
          <w:szCs w:val="22"/>
        </w:rPr>
        <w:t>&lt;/ws:BlokTeklifGuncelleVeBilgiAl&gt;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</w:t>
      </w:r>
      <w:r>
        <w:rPr>
          <w:rFonts w:ascii="Ubuntu" w:hAnsi="Ubuntu"/>
          <w:sz w:val="22"/>
          <w:szCs w:val="22"/>
        </w:rPr>
        <w:t>&lt;/soapenv:Body&gt;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&lt;/soapenv:Envelope&gt;</w:t>
      </w:r>
    </w:p>
    <w:p>
      <w:pPr>
        <w:pStyle w:val="Normal"/>
        <w:pBdr>
          <w:bottom w:val="single" w:sz="2" w:space="2" w:color="000000"/>
        </w:pBdr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Normal"/>
        <w:rPr>
          <w:rFonts w:ascii="Ubuntu" w:hAnsi="Ubuntu"/>
          <w:b/>
          <w:b/>
          <w:bCs/>
          <w:sz w:val="22"/>
          <w:szCs w:val="22"/>
        </w:rPr>
      </w:pPr>
      <w:r>
        <w:rPr>
          <w:rFonts w:ascii="Ubuntu" w:hAnsi="Ubuntu"/>
          <w:b/>
          <w:bCs/>
          <w:sz w:val="22"/>
          <w:szCs w:val="22"/>
        </w:rPr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Her iki servis isteği için de geçerli olmak üzere;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Normal"/>
        <w:rPr>
          <w:rFonts w:ascii="Ubuntu" w:hAnsi="Ubuntu"/>
          <w:b/>
          <w:b/>
          <w:bCs/>
          <w:sz w:val="22"/>
          <w:szCs w:val="22"/>
        </w:rPr>
      </w:pPr>
      <w:r>
        <w:rPr>
          <w:rFonts w:ascii="Ubuntu" w:hAnsi="Ubuntu"/>
          <w:b/>
          <w:bCs/>
          <w:sz w:val="22"/>
          <w:szCs w:val="22"/>
        </w:rPr>
        <w:t>- teklifId</w:t>
        <w:tab/>
        <w:tab/>
        <w:tab/>
        <w:tab/>
        <w:tab/>
        <w:tab/>
        <w:tab/>
        <w:tab/>
      </w:r>
      <w:r>
        <w:rPr>
          <w:rFonts w:ascii="Ubuntu" w:hAnsi="Ubuntu"/>
          <w:sz w:val="22"/>
          <w:szCs w:val="22"/>
        </w:rPr>
        <w:t>Zorunlu</w:t>
      </w:r>
    </w:p>
    <w:p>
      <w:pPr>
        <w:pStyle w:val="Normal"/>
        <w:rPr>
          <w:rFonts w:ascii="Ubuntu" w:hAnsi="Ubuntu"/>
          <w:b/>
          <w:b/>
          <w:bCs/>
          <w:sz w:val="22"/>
          <w:szCs w:val="22"/>
        </w:rPr>
      </w:pPr>
      <w:r>
        <w:rPr>
          <w:rFonts w:ascii="Ubuntu" w:hAnsi="Ubuntu"/>
          <w:b/>
          <w:bCs/>
          <w:sz w:val="22"/>
          <w:szCs w:val="22"/>
        </w:rPr>
        <w:t>- teklifDurum / fiyat / miktar / kalanMiktar</w:t>
        <w:tab/>
        <w:tab/>
      </w:r>
      <w:r>
        <w:rPr>
          <w:rFonts w:ascii="Ubuntu" w:hAnsi="Ubuntu"/>
          <w:sz w:val="22"/>
          <w:szCs w:val="22"/>
        </w:rPr>
        <w:t>En az bir tanesi sunulmak zorundadır.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b/>
          <w:bCs/>
          <w:sz w:val="22"/>
          <w:szCs w:val="22"/>
        </w:rPr>
        <w:t>- teklifAciklama</w:t>
        <w:tab/>
      </w:r>
      <w:r>
        <w:rPr>
          <w:rFonts w:ascii="Ubuntu" w:hAnsi="Ubuntu"/>
          <w:sz w:val="22"/>
          <w:szCs w:val="22"/>
        </w:rPr>
        <w:t xml:space="preserve"> </w:t>
        <w:tab/>
        <w:tab/>
        <w:tab/>
        <w:tab/>
        <w:tab/>
        <w:tab/>
        <w:t>Opsiyonel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Yanıt örneği teşkil etmesi için aşağıda  530081714 ID ve 100 fiyat değeri ile tanımlanmış olan bir teklifin fiyat değerinin sırası ile 101 ve 102 ile güncellendiği bir istek/yanıt ikilisi sunulmuştur;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/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“</w:t>
      </w:r>
      <w:r>
        <w:rPr>
          <w:rFonts w:ascii="Ubuntu" w:hAnsi="Ubuntu"/>
          <w:b/>
          <w:bCs/>
          <w:sz w:val="22"/>
          <w:szCs w:val="22"/>
        </w:rPr>
        <w:t>isDetail</w:t>
      </w:r>
      <w:r>
        <w:rPr>
          <w:rFonts w:ascii="Ubuntu" w:hAnsi="Ubuntu"/>
          <w:sz w:val="22"/>
          <w:szCs w:val="22"/>
        </w:rPr>
        <w:t>” alanı “</w:t>
      </w:r>
      <w:r>
        <w:rPr>
          <w:rFonts w:ascii="Ubuntu" w:hAnsi="Ubuntu"/>
          <w:b/>
          <w:bCs/>
          <w:sz w:val="22"/>
          <w:szCs w:val="22"/>
        </w:rPr>
        <w:t>true</w:t>
      </w:r>
      <w:r>
        <w:rPr>
          <w:rFonts w:ascii="Ubuntu" w:hAnsi="Ubuntu"/>
          <w:sz w:val="22"/>
          <w:szCs w:val="22"/>
        </w:rPr>
        <w:t>” yollanması durumunda dönülecek cevap bilgisi :</w:t>
      </w:r>
    </w:p>
    <w:p>
      <w:pPr>
        <w:pStyle w:val="Normal"/>
        <w:pBdr>
          <w:bottom w:val="single" w:sz="2" w:space="2" w:color="000000"/>
        </w:pBdr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&lt;soapenv:Envelope xmlns:soapenv="http://schemas.xmlsoap.org/soap/envelope/" xmlns:ws="http://ws.gunici.bsm.pmum.gov.tr/"&gt;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</w:t>
      </w:r>
      <w:r>
        <w:rPr>
          <w:rFonts w:ascii="Ubuntu" w:hAnsi="Ubuntu"/>
          <w:sz w:val="22"/>
          <w:szCs w:val="22"/>
        </w:rPr>
        <w:t>&lt;soapenv:Header/&gt;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</w:t>
      </w:r>
      <w:r>
        <w:rPr>
          <w:rFonts w:ascii="Ubuntu" w:hAnsi="Ubuntu"/>
          <w:sz w:val="22"/>
          <w:szCs w:val="22"/>
        </w:rPr>
        <w:t>&lt;soapenv:Body&gt;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</w:t>
      </w:r>
      <w:r>
        <w:rPr>
          <w:rFonts w:ascii="Ubuntu" w:hAnsi="Ubuntu"/>
          <w:sz w:val="22"/>
          <w:szCs w:val="22"/>
        </w:rPr>
        <w:t>&lt;ws:SaatlikTeklifGuncelleVeBilgiAl&gt;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</w:t>
      </w:r>
      <w:r>
        <w:rPr>
          <w:rFonts w:ascii="Ubuntu" w:hAnsi="Ubuntu"/>
          <w:sz w:val="22"/>
          <w:szCs w:val="22"/>
        </w:rPr>
        <w:t>&lt;Teklif&gt;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&lt;teklifId&gt;530081714&lt;/teklifId&gt;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&lt;fiyat&gt;101&lt;/fiyat&gt;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</w:t>
      </w:r>
      <w:r>
        <w:rPr>
          <w:rFonts w:ascii="Ubuntu" w:hAnsi="Ubuntu"/>
          <w:sz w:val="22"/>
          <w:szCs w:val="22"/>
        </w:rPr>
        <w:t>&lt;/Teklif&gt;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</w:t>
      </w:r>
      <w:r>
        <w:rPr>
          <w:rFonts w:ascii="Ubuntu" w:hAnsi="Ubuntu"/>
          <w:sz w:val="22"/>
          <w:szCs w:val="22"/>
        </w:rPr>
        <w:t>&lt;isDetail&gt;</w:t>
      </w:r>
      <w:r>
        <w:rPr>
          <w:rFonts w:ascii="Ubuntu" w:hAnsi="Ubuntu"/>
          <w:sz w:val="22"/>
          <w:szCs w:val="22"/>
        </w:rPr>
        <w:t>true</w:t>
      </w:r>
      <w:r>
        <w:rPr>
          <w:rFonts w:ascii="Ubuntu" w:hAnsi="Ubuntu"/>
          <w:sz w:val="22"/>
          <w:szCs w:val="22"/>
        </w:rPr>
        <w:t>&lt;/isDetail&gt;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</w:t>
      </w:r>
      <w:r>
        <w:rPr>
          <w:rFonts w:ascii="Ubuntu" w:hAnsi="Ubuntu"/>
          <w:sz w:val="22"/>
          <w:szCs w:val="22"/>
        </w:rPr>
        <w:t>&lt;/ws:SaatlikTeklifGuncelleVeBilgiAl&gt;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</w:t>
      </w:r>
      <w:r>
        <w:rPr>
          <w:rFonts w:ascii="Ubuntu" w:hAnsi="Ubuntu"/>
          <w:sz w:val="22"/>
          <w:szCs w:val="22"/>
        </w:rPr>
        <w:t>&lt;/soapenv:Body&gt;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&lt;/soapenv:Envelope&gt;</w:t>
      </w:r>
    </w:p>
    <w:p>
      <w:pPr>
        <w:pStyle w:val="Normal"/>
        <w:pBdr>
          <w:bottom w:val="single" w:sz="2" w:space="2" w:color="000000"/>
        </w:pBdr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&lt;soap:Envelope xmlns:soap="http://schemas.xmlsoap.org/soap/envelope/"&gt;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</w:t>
      </w:r>
      <w:r>
        <w:rPr>
          <w:rFonts w:ascii="Ubuntu" w:hAnsi="Ubuntu"/>
          <w:sz w:val="22"/>
          <w:szCs w:val="22"/>
        </w:rPr>
        <w:t>&lt;SOAP-ENV:Header xmlns:SOAP-ENV="http://schemas.xmlsoap.org/soap/envelope/"/&gt;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</w:t>
      </w:r>
      <w:r>
        <w:rPr>
          <w:rFonts w:ascii="Ubuntu" w:hAnsi="Ubuntu"/>
          <w:sz w:val="22"/>
          <w:szCs w:val="22"/>
        </w:rPr>
        <w:t>&lt;soap:Body&gt;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</w:t>
      </w:r>
      <w:r>
        <w:rPr>
          <w:rFonts w:ascii="Ubuntu" w:hAnsi="Ubuntu"/>
          <w:sz w:val="22"/>
          <w:szCs w:val="22"/>
        </w:rPr>
        <w:t>&lt;ns2:SaatlikTeklifGuncelleVeBilgiAlCevap xmlns:ns2="http://ws.gunici.bsm.pmum.gov.tr/"&gt;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</w:t>
      </w:r>
      <w:r>
        <w:rPr>
          <w:rFonts w:ascii="Ubuntu" w:hAnsi="Ubuntu"/>
          <w:sz w:val="22"/>
          <w:szCs w:val="22"/>
        </w:rPr>
        <w:t>&lt;ServisCevapVeBilgi&gt;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&lt;CevapDetaylar&gt;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</w:t>
      </w:r>
      <w:r>
        <w:rPr>
          <w:rFonts w:ascii="Ubuntu" w:hAnsi="Ubuntu"/>
          <w:sz w:val="22"/>
          <w:szCs w:val="22"/>
        </w:rPr>
        <w:t>&lt;CevapKod&gt;A01&lt;/CevapKod&gt;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</w:t>
      </w:r>
      <w:r>
        <w:rPr>
          <w:rFonts w:ascii="Ubuntu" w:hAnsi="Ubuntu"/>
          <w:sz w:val="22"/>
          <w:szCs w:val="22"/>
        </w:rPr>
        <w:t>&lt;CevapMesaj&gt;530081714&lt;/CevapMesaj&gt;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</w:t>
      </w:r>
      <w:r>
        <w:rPr>
          <w:rFonts w:ascii="Ubuntu" w:hAnsi="Ubuntu"/>
          <w:sz w:val="22"/>
          <w:szCs w:val="22"/>
        </w:rPr>
        <w:t>&lt;KismiEslesmeTeklifId/&gt;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&lt;/CevapDetaylar&gt;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&lt;TeklifDetaylar&gt;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</w:t>
      </w:r>
      <w:r>
        <w:rPr>
          <w:rFonts w:ascii="Ubuntu" w:hAnsi="Ubuntu"/>
          <w:sz w:val="22"/>
          <w:szCs w:val="22"/>
        </w:rPr>
        <w:t>&lt;teklifId&gt;530081714&lt;/teklifId&gt;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</w:t>
      </w:r>
      <w:r>
        <w:rPr>
          <w:rFonts w:ascii="Ubuntu" w:hAnsi="Ubuntu"/>
          <w:sz w:val="22"/>
          <w:szCs w:val="22"/>
        </w:rPr>
        <w:t>&lt;kontratAd&gt;PH22062323&lt;/kontratAd&gt;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</w:t>
      </w:r>
      <w:r>
        <w:rPr>
          <w:rFonts w:ascii="Ubuntu" w:hAnsi="Ubuntu"/>
          <w:sz w:val="22"/>
          <w:szCs w:val="22"/>
        </w:rPr>
        <w:t>&lt;teklifDurum&gt;AKTIF&lt;/teklifDurum&gt;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</w:t>
      </w:r>
      <w:r>
        <w:rPr>
          <w:rFonts w:ascii="Ubuntu" w:hAnsi="Ubuntu"/>
          <w:sz w:val="22"/>
          <w:szCs w:val="22"/>
        </w:rPr>
        <w:t>&lt;fiyat&gt;101&lt;/fiyat&gt;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</w:t>
      </w:r>
      <w:r>
        <w:rPr>
          <w:rFonts w:ascii="Ubuntu" w:hAnsi="Ubuntu"/>
          <w:sz w:val="22"/>
          <w:szCs w:val="22"/>
        </w:rPr>
        <w:t>&lt;miktar&gt;500&lt;/miktar&gt;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</w:t>
      </w:r>
      <w:r>
        <w:rPr>
          <w:rFonts w:ascii="Ubuntu" w:hAnsi="Ubuntu"/>
          <w:sz w:val="22"/>
          <w:szCs w:val="22"/>
        </w:rPr>
        <w:t>&lt;kie&gt;false&lt;/kie&gt;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</w:t>
      </w:r>
      <w:r>
        <w:rPr>
          <w:rFonts w:ascii="Ubuntu" w:hAnsi="Ubuntu"/>
          <w:sz w:val="22"/>
          <w:szCs w:val="22"/>
        </w:rPr>
        <w:t>&lt;eie&gt;false&lt;/eie&gt;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</w:t>
      </w:r>
      <w:r>
        <w:rPr>
          <w:rFonts w:ascii="Ubuntu" w:hAnsi="Ubuntu"/>
          <w:sz w:val="22"/>
          <w:szCs w:val="22"/>
        </w:rPr>
        <w:t>&lt;kalanMiktar&gt;500&lt;/kalanMiktar&gt;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</w:t>
      </w:r>
      <w:r>
        <w:rPr>
          <w:rFonts w:ascii="Ubuntu" w:hAnsi="Ubuntu"/>
          <w:sz w:val="22"/>
          <w:szCs w:val="22"/>
        </w:rPr>
        <w:t>&lt;hareketBslZamani&gt;2022-06-23T13:24:11.755+03:00&lt;/hareketBslZamani&gt;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</w:t>
      </w:r>
      <w:r>
        <w:rPr>
          <w:rFonts w:ascii="Ubuntu" w:hAnsi="Ubuntu"/>
          <w:sz w:val="22"/>
          <w:szCs w:val="22"/>
        </w:rPr>
        <w:t>&lt;hareketBtsZamani&gt;2050-01-01T00:00:00+03:00&lt;/hareketBtsZamani&gt;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&lt;/TeklifDetaylar&gt;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</w:t>
      </w:r>
      <w:r>
        <w:rPr>
          <w:rFonts w:ascii="Ubuntu" w:hAnsi="Ubuntu"/>
          <w:sz w:val="22"/>
          <w:szCs w:val="22"/>
        </w:rPr>
        <w:t>&lt;/ServisCevapVeBilgi&gt;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</w:t>
      </w:r>
      <w:r>
        <w:rPr>
          <w:rFonts w:ascii="Ubuntu" w:hAnsi="Ubuntu"/>
          <w:sz w:val="22"/>
          <w:szCs w:val="22"/>
        </w:rPr>
        <w:t>&lt;/ns2:SaatlikTeklifGuncelleVeBilgiAlCevap&gt;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</w:t>
      </w:r>
      <w:r>
        <w:rPr>
          <w:rFonts w:ascii="Ubuntu" w:hAnsi="Ubuntu"/>
          <w:sz w:val="22"/>
          <w:szCs w:val="22"/>
        </w:rPr>
        <w:t>&lt;/soap:Body&gt;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&lt;/soap:Envelope&gt;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/>
      </w:r>
    </w:p>
    <w:p>
      <w:pPr>
        <w:pStyle w:val="Normal"/>
        <w:rPr>
          <w:rFonts w:ascii="Ubuntu" w:hAnsi="Ubuntu"/>
          <w:sz w:val="22"/>
          <w:szCs w:val="22"/>
        </w:rPr>
      </w:pPr>
      <w:r>
        <w:rPr/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&lt;soapenv:Envelope xmlns:soapenv="http://schemas.xmlsoap.org/soap/envelope/" xmlns:ws="http://ws.gunici.bsm.pmum.gov.tr/"&gt;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</w:t>
      </w:r>
      <w:r>
        <w:rPr>
          <w:rFonts w:ascii="Ubuntu" w:hAnsi="Ubuntu"/>
          <w:sz w:val="22"/>
          <w:szCs w:val="22"/>
        </w:rPr>
        <w:t>&lt;soapenv:Header/&gt;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</w:t>
      </w:r>
      <w:r>
        <w:rPr>
          <w:rFonts w:ascii="Ubuntu" w:hAnsi="Ubuntu"/>
          <w:sz w:val="22"/>
          <w:szCs w:val="22"/>
        </w:rPr>
        <w:t>&lt;soapenv:Body&gt;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</w:t>
      </w:r>
      <w:r>
        <w:rPr>
          <w:rFonts w:ascii="Ubuntu" w:hAnsi="Ubuntu"/>
          <w:sz w:val="22"/>
          <w:szCs w:val="22"/>
        </w:rPr>
        <w:t>&lt;ws:SaatlikTeklifGuncelleVeBilgiAl&gt;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</w:t>
      </w:r>
      <w:r>
        <w:rPr>
          <w:rFonts w:ascii="Ubuntu" w:hAnsi="Ubuntu"/>
          <w:sz w:val="22"/>
          <w:szCs w:val="22"/>
        </w:rPr>
        <w:t>&lt;Teklif&gt;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&lt;teklifId&gt;530081714&lt;/teklifId&gt;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&lt;fiyat&gt;102&lt;/fiyat&gt;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</w:t>
      </w:r>
      <w:r>
        <w:rPr>
          <w:rFonts w:ascii="Ubuntu" w:hAnsi="Ubuntu"/>
          <w:sz w:val="22"/>
          <w:szCs w:val="22"/>
        </w:rPr>
        <w:t>&lt;/Teklif&gt;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</w:t>
      </w:r>
      <w:r>
        <w:rPr>
          <w:rFonts w:ascii="Ubuntu" w:hAnsi="Ubuntu"/>
          <w:sz w:val="22"/>
          <w:szCs w:val="22"/>
        </w:rPr>
        <w:t>&lt;isDetail&gt;</w:t>
      </w:r>
      <w:r>
        <w:rPr>
          <w:rFonts w:ascii="Ubuntu" w:hAnsi="Ubuntu"/>
          <w:sz w:val="22"/>
          <w:szCs w:val="22"/>
        </w:rPr>
        <w:t>true</w:t>
      </w:r>
      <w:r>
        <w:rPr>
          <w:rFonts w:ascii="Ubuntu" w:hAnsi="Ubuntu"/>
          <w:sz w:val="22"/>
          <w:szCs w:val="22"/>
        </w:rPr>
        <w:t>&lt;/isDetail&gt;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</w:t>
      </w:r>
      <w:r>
        <w:rPr>
          <w:rFonts w:ascii="Ubuntu" w:hAnsi="Ubuntu"/>
          <w:sz w:val="22"/>
          <w:szCs w:val="22"/>
        </w:rPr>
        <w:t>&lt;/ws:SaatlikTeklifGuncelleVeBilgiAl&gt;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</w:t>
      </w:r>
      <w:r>
        <w:rPr>
          <w:rFonts w:ascii="Ubuntu" w:hAnsi="Ubuntu"/>
          <w:sz w:val="22"/>
          <w:szCs w:val="22"/>
        </w:rPr>
        <w:t>&lt;/soapenv:Body&gt;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&lt;/soapenv:Envelope&gt;</w:t>
      </w:r>
    </w:p>
    <w:p>
      <w:pPr>
        <w:pStyle w:val="Normal"/>
        <w:pBdr>
          <w:bottom w:val="single" w:sz="2" w:space="2" w:color="000000"/>
        </w:pBdr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&lt;soap:Envelope xmlns:soap="http://schemas.xmlsoap.org/soap/envelope/"&gt;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</w:t>
      </w:r>
      <w:r>
        <w:rPr>
          <w:rFonts w:ascii="Ubuntu" w:hAnsi="Ubuntu"/>
          <w:sz w:val="22"/>
          <w:szCs w:val="22"/>
        </w:rPr>
        <w:t>&lt;SOAP-ENV:Header xmlns:SOAP-ENV="http://schemas.xmlsoap.org/soap/envelope/"/&gt;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</w:t>
      </w:r>
      <w:r>
        <w:rPr>
          <w:rFonts w:ascii="Ubuntu" w:hAnsi="Ubuntu"/>
          <w:sz w:val="22"/>
          <w:szCs w:val="22"/>
        </w:rPr>
        <w:t>&lt;soap:Body&gt;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</w:t>
      </w:r>
      <w:r>
        <w:rPr>
          <w:rFonts w:ascii="Ubuntu" w:hAnsi="Ubuntu"/>
          <w:sz w:val="22"/>
          <w:szCs w:val="22"/>
        </w:rPr>
        <w:t>&lt;ns2:SaatlikTeklifGuncelleVeBilgiAlCevap xmlns:ns2="http://ws.gunici.bsm.pmum.gov.tr/"&gt;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</w:t>
      </w:r>
      <w:r>
        <w:rPr>
          <w:rFonts w:ascii="Ubuntu" w:hAnsi="Ubuntu"/>
          <w:sz w:val="22"/>
          <w:szCs w:val="22"/>
        </w:rPr>
        <w:t>&lt;ServisCevapVeBilgi&gt;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&lt;CevapDetaylar&gt;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</w:t>
      </w:r>
      <w:r>
        <w:rPr>
          <w:rFonts w:ascii="Ubuntu" w:hAnsi="Ubuntu"/>
          <w:sz w:val="22"/>
          <w:szCs w:val="22"/>
        </w:rPr>
        <w:t>&lt;CevapKod&gt;A01&lt;/CevapKod&gt;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</w:t>
      </w:r>
      <w:r>
        <w:rPr>
          <w:rFonts w:ascii="Ubuntu" w:hAnsi="Ubuntu"/>
          <w:sz w:val="22"/>
          <w:szCs w:val="22"/>
        </w:rPr>
        <w:t>&lt;CevapMesaj&gt;530081714&lt;/CevapMesaj&gt;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</w:t>
      </w:r>
      <w:r>
        <w:rPr>
          <w:rFonts w:ascii="Ubuntu" w:hAnsi="Ubuntu"/>
          <w:sz w:val="22"/>
          <w:szCs w:val="22"/>
        </w:rPr>
        <w:t>&lt;KismiEslesmeTeklifId/&gt;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&lt;/CevapDetaylar&gt;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&lt;TeklifDetaylar&gt;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</w:t>
      </w:r>
      <w:r>
        <w:rPr>
          <w:rFonts w:ascii="Ubuntu" w:hAnsi="Ubuntu"/>
          <w:sz w:val="22"/>
          <w:szCs w:val="22"/>
        </w:rPr>
        <w:t>&lt;teklifId&gt;530081714&lt;/teklifId&gt;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</w:t>
      </w:r>
      <w:r>
        <w:rPr>
          <w:rFonts w:ascii="Ubuntu" w:hAnsi="Ubuntu"/>
          <w:sz w:val="22"/>
          <w:szCs w:val="22"/>
        </w:rPr>
        <w:t>&lt;kontratAd&gt;PH22062323&lt;/kontratAd&gt;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</w:t>
      </w:r>
      <w:r>
        <w:rPr>
          <w:rFonts w:ascii="Ubuntu" w:hAnsi="Ubuntu"/>
          <w:sz w:val="22"/>
          <w:szCs w:val="22"/>
        </w:rPr>
        <w:t>&lt;teklifDurum&gt;AKTIF&lt;/teklifDurum&gt;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</w:t>
      </w:r>
      <w:r>
        <w:rPr>
          <w:rFonts w:ascii="Ubuntu" w:hAnsi="Ubuntu"/>
          <w:sz w:val="22"/>
          <w:szCs w:val="22"/>
        </w:rPr>
        <w:t>&lt;fiyat&gt;</w:t>
      </w:r>
      <w:r>
        <w:rPr>
          <w:rFonts w:ascii="Ubuntu" w:hAnsi="Ubuntu"/>
          <w:sz w:val="22"/>
          <w:szCs w:val="22"/>
        </w:rPr>
        <w:t>102</w:t>
      </w:r>
      <w:r>
        <w:rPr>
          <w:rFonts w:ascii="Ubuntu" w:hAnsi="Ubuntu"/>
          <w:sz w:val="22"/>
          <w:szCs w:val="22"/>
        </w:rPr>
        <w:t>.00&lt;/fiyat&gt;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</w:t>
      </w:r>
      <w:r>
        <w:rPr>
          <w:rFonts w:ascii="Ubuntu" w:hAnsi="Ubuntu"/>
          <w:sz w:val="22"/>
          <w:szCs w:val="22"/>
        </w:rPr>
        <w:t>&lt;miktar&gt;500&lt;/miktar&gt;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</w:t>
      </w:r>
      <w:r>
        <w:rPr>
          <w:rFonts w:ascii="Ubuntu" w:hAnsi="Ubuntu"/>
          <w:sz w:val="22"/>
          <w:szCs w:val="22"/>
        </w:rPr>
        <w:t>&lt;kie&gt;false&lt;/kie&gt;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</w:t>
      </w:r>
      <w:r>
        <w:rPr>
          <w:rFonts w:ascii="Ubuntu" w:hAnsi="Ubuntu"/>
          <w:sz w:val="22"/>
          <w:szCs w:val="22"/>
        </w:rPr>
        <w:t>&lt;eie&gt;false&lt;/eie&gt;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</w:t>
      </w:r>
      <w:r>
        <w:rPr>
          <w:rFonts w:ascii="Ubuntu" w:hAnsi="Ubuntu"/>
          <w:sz w:val="22"/>
          <w:szCs w:val="22"/>
        </w:rPr>
        <w:t>&lt;kalanMiktar&gt;500&lt;/kalanMiktar&gt;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</w:t>
      </w:r>
      <w:r>
        <w:rPr>
          <w:rFonts w:ascii="Ubuntu" w:hAnsi="Ubuntu"/>
          <w:sz w:val="22"/>
          <w:szCs w:val="22"/>
        </w:rPr>
        <w:t>&lt;hareketBslZamani&gt;2022-06-23T13:24:11.755+03:00&lt;/hareketBslZamani&gt;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</w:t>
      </w:r>
      <w:r>
        <w:rPr>
          <w:rFonts w:ascii="Ubuntu" w:hAnsi="Ubuntu"/>
          <w:sz w:val="22"/>
          <w:szCs w:val="22"/>
        </w:rPr>
        <w:t>&lt;hareketBtsZamani&gt;2050-01-01T00:00:00+03:00&lt;/hareketBtsZamani&gt;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&lt;/TeklifDetaylar&gt;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</w:t>
      </w:r>
      <w:r>
        <w:rPr>
          <w:rFonts w:ascii="Ubuntu" w:hAnsi="Ubuntu"/>
          <w:sz w:val="22"/>
          <w:szCs w:val="22"/>
        </w:rPr>
        <w:t>&lt;/ServisCevapVeBilgi&gt;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</w:t>
      </w:r>
      <w:r>
        <w:rPr>
          <w:rFonts w:ascii="Ubuntu" w:hAnsi="Ubuntu"/>
          <w:sz w:val="22"/>
          <w:szCs w:val="22"/>
        </w:rPr>
        <w:t>&lt;/ns2:SaatlikTeklifGuncelleVeBilgiAlCevap&gt;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</w:t>
      </w:r>
      <w:r>
        <w:rPr>
          <w:rFonts w:ascii="Ubuntu" w:hAnsi="Ubuntu"/>
          <w:sz w:val="22"/>
          <w:szCs w:val="22"/>
        </w:rPr>
        <w:t>&lt;/soap:Body&gt;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&lt;/soap:Envelope&gt;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/>
      </w:r>
    </w:p>
    <w:p>
      <w:pPr>
        <w:pStyle w:val="Normal"/>
        <w:rPr>
          <w:rFonts w:ascii="Ubuntu" w:hAnsi="Ubuntu"/>
          <w:sz w:val="22"/>
          <w:szCs w:val="22"/>
        </w:rPr>
      </w:pPr>
      <w:r>
        <w:rPr/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“</w:t>
      </w:r>
      <w:r>
        <w:rPr>
          <w:rFonts w:ascii="Ubuntu" w:hAnsi="Ubuntu"/>
          <w:b/>
          <w:bCs/>
          <w:sz w:val="22"/>
          <w:szCs w:val="22"/>
        </w:rPr>
        <w:t>isDetail</w:t>
      </w:r>
      <w:r>
        <w:rPr>
          <w:rFonts w:ascii="Ubuntu" w:hAnsi="Ubuntu"/>
          <w:sz w:val="22"/>
          <w:szCs w:val="22"/>
        </w:rPr>
        <w:t>” alanı “</w:t>
      </w:r>
      <w:r>
        <w:rPr>
          <w:rFonts w:ascii="Ubuntu" w:hAnsi="Ubuntu"/>
          <w:b/>
          <w:bCs/>
          <w:sz w:val="22"/>
          <w:szCs w:val="22"/>
        </w:rPr>
        <w:t>false</w:t>
      </w:r>
      <w:r>
        <w:rPr>
          <w:rFonts w:ascii="Ubuntu" w:hAnsi="Ubuntu"/>
          <w:sz w:val="22"/>
          <w:szCs w:val="22"/>
        </w:rPr>
        <w:t xml:space="preserve">” veya </w:t>
      </w:r>
      <w:r>
        <w:rPr>
          <w:rFonts w:ascii="Ubuntu" w:hAnsi="Ubuntu"/>
          <w:b/>
          <w:bCs/>
          <w:sz w:val="22"/>
          <w:szCs w:val="22"/>
        </w:rPr>
        <w:t>boş</w:t>
      </w:r>
      <w:r>
        <w:rPr>
          <w:rFonts w:ascii="Ubuntu" w:hAnsi="Ubuntu"/>
          <w:sz w:val="22"/>
          <w:szCs w:val="22"/>
        </w:rPr>
        <w:t xml:space="preserve"> yollanması durumunda dönülecek cevap bilgisi :</w:t>
      </w:r>
    </w:p>
    <w:p>
      <w:pPr>
        <w:pStyle w:val="Normal"/>
        <w:pBdr>
          <w:bottom w:val="single" w:sz="2" w:space="2" w:color="000000"/>
        </w:pBdr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&lt;soapenv:Envelope xmlns:soapenv="http://schemas.xmlsoap.org/soap/envelope/" xmlns:ws="http://ws.gunici.bsm.pmum.gov.tr/"&gt;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</w:t>
      </w:r>
      <w:r>
        <w:rPr>
          <w:rFonts w:ascii="Ubuntu" w:hAnsi="Ubuntu"/>
          <w:sz w:val="22"/>
          <w:szCs w:val="22"/>
        </w:rPr>
        <w:t>&lt;soapenv:Header/&gt;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</w:t>
      </w:r>
      <w:r>
        <w:rPr>
          <w:rFonts w:ascii="Ubuntu" w:hAnsi="Ubuntu"/>
          <w:sz w:val="22"/>
          <w:szCs w:val="22"/>
        </w:rPr>
        <w:t>&lt;soapenv:Body&gt;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</w:t>
      </w:r>
      <w:r>
        <w:rPr>
          <w:rFonts w:ascii="Ubuntu" w:hAnsi="Ubuntu"/>
          <w:sz w:val="22"/>
          <w:szCs w:val="22"/>
        </w:rPr>
        <w:t>&lt;ws:SaatlikTeklifGuncelleVeBilgiAl&gt;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</w:t>
      </w:r>
      <w:r>
        <w:rPr>
          <w:rFonts w:ascii="Ubuntu" w:hAnsi="Ubuntu"/>
          <w:sz w:val="22"/>
          <w:szCs w:val="22"/>
        </w:rPr>
        <w:t>&lt;Teklif&gt;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&lt;teklifId&gt;530081714&lt;/teklifId&gt;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&lt;fiyat&gt;101&lt;/fiyat&gt;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</w:t>
      </w:r>
      <w:r>
        <w:rPr>
          <w:rFonts w:ascii="Ubuntu" w:hAnsi="Ubuntu"/>
          <w:sz w:val="22"/>
          <w:szCs w:val="22"/>
        </w:rPr>
        <w:t>&lt;/Teklif&gt;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</w:t>
      </w:r>
      <w:r>
        <w:rPr>
          <w:rFonts w:ascii="Ubuntu" w:hAnsi="Ubuntu"/>
          <w:sz w:val="22"/>
          <w:szCs w:val="22"/>
        </w:rPr>
        <w:t>&lt;isDetail&gt;</w:t>
      </w:r>
      <w:r>
        <w:rPr>
          <w:rFonts w:ascii="Ubuntu" w:hAnsi="Ubuntu"/>
          <w:sz w:val="22"/>
          <w:szCs w:val="22"/>
        </w:rPr>
        <w:t>false</w:t>
      </w:r>
      <w:r>
        <w:rPr>
          <w:rFonts w:ascii="Ubuntu" w:hAnsi="Ubuntu"/>
          <w:sz w:val="22"/>
          <w:szCs w:val="22"/>
        </w:rPr>
        <w:t>&lt;/isDetail&gt;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</w:t>
      </w:r>
      <w:r>
        <w:rPr>
          <w:rFonts w:ascii="Ubuntu" w:hAnsi="Ubuntu"/>
          <w:sz w:val="22"/>
          <w:szCs w:val="22"/>
        </w:rPr>
        <w:t>&lt;/ws:SaatlikTeklifGuncelleVeBilgiAl&gt;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</w:t>
      </w:r>
      <w:r>
        <w:rPr>
          <w:rFonts w:ascii="Ubuntu" w:hAnsi="Ubuntu"/>
          <w:sz w:val="22"/>
          <w:szCs w:val="22"/>
        </w:rPr>
        <w:t>&lt;/soapenv:Body&gt;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&lt;/soapenv:Envelope&gt;</w:t>
      </w:r>
    </w:p>
    <w:p>
      <w:pPr>
        <w:pStyle w:val="Normal"/>
        <w:pBdr>
          <w:bottom w:val="single" w:sz="2" w:space="2" w:color="000000"/>
        </w:pBdr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&lt;soap:Envelope xmlns:soap="http://schemas.xmlsoap.org/soap/envelope/"&gt;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</w:t>
      </w:r>
      <w:r>
        <w:rPr>
          <w:rFonts w:ascii="Ubuntu" w:hAnsi="Ubuntu"/>
          <w:sz w:val="22"/>
          <w:szCs w:val="22"/>
        </w:rPr>
        <w:t>&lt;SOAP-ENV:Header xmlns:SOAP-ENV="http://schemas.xmlsoap.org/soap/envelope/"/&gt;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</w:t>
      </w:r>
      <w:r>
        <w:rPr>
          <w:rFonts w:ascii="Ubuntu" w:hAnsi="Ubuntu"/>
          <w:sz w:val="22"/>
          <w:szCs w:val="22"/>
        </w:rPr>
        <w:t>&lt;soap:Body&gt;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</w:t>
      </w:r>
      <w:r>
        <w:rPr>
          <w:rFonts w:ascii="Ubuntu" w:hAnsi="Ubuntu"/>
          <w:sz w:val="22"/>
          <w:szCs w:val="22"/>
        </w:rPr>
        <w:t>&lt;ns2:SaatlikTeklifGuncelleVeBilgiAlCevap xmlns:ns2="http://ws.gunici.bsm.pmum.gov.tr/"&gt;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</w:t>
      </w:r>
      <w:r>
        <w:rPr>
          <w:rFonts w:ascii="Ubuntu" w:hAnsi="Ubuntu"/>
          <w:sz w:val="22"/>
          <w:szCs w:val="22"/>
        </w:rPr>
        <w:t>&lt;ServisCevapVeBilgi&gt;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&lt;CevapDetaylar&gt;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</w:t>
      </w:r>
      <w:r>
        <w:rPr>
          <w:rFonts w:ascii="Ubuntu" w:hAnsi="Ubuntu"/>
          <w:sz w:val="22"/>
          <w:szCs w:val="22"/>
        </w:rPr>
        <w:t>&lt;CevapKod&gt;A01&lt;/CevapKod&gt;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</w:t>
      </w:r>
      <w:r>
        <w:rPr>
          <w:rFonts w:ascii="Ubuntu" w:hAnsi="Ubuntu"/>
          <w:sz w:val="22"/>
          <w:szCs w:val="22"/>
        </w:rPr>
        <w:t>&lt;CevapMesaj&gt;530081714&lt;/CevapMesaj&gt;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</w:t>
      </w:r>
      <w:r>
        <w:rPr>
          <w:rFonts w:ascii="Ubuntu" w:hAnsi="Ubuntu"/>
          <w:sz w:val="22"/>
          <w:szCs w:val="22"/>
        </w:rPr>
        <w:t>&lt;KismiEslesmeTeklifId/&gt;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&lt;/CevapDetaylar&gt;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</w:t>
      </w:r>
      <w:r>
        <w:rPr>
          <w:rFonts w:ascii="Ubuntu" w:hAnsi="Ubuntu"/>
          <w:sz w:val="22"/>
          <w:szCs w:val="22"/>
        </w:rPr>
        <w:t>&lt;/ServisCevapVeBilgi&gt;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</w:t>
      </w:r>
      <w:r>
        <w:rPr>
          <w:rFonts w:ascii="Ubuntu" w:hAnsi="Ubuntu"/>
          <w:sz w:val="22"/>
          <w:szCs w:val="22"/>
        </w:rPr>
        <w:t>&lt;/ns2:SaatlikTeklifGuncelleVeBilgiAlCevap&gt;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</w:t>
      </w:r>
      <w:r>
        <w:rPr>
          <w:rFonts w:ascii="Ubuntu" w:hAnsi="Ubuntu"/>
          <w:sz w:val="22"/>
          <w:szCs w:val="22"/>
        </w:rPr>
        <w:t>&lt;/soap:Body&gt;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&lt;/soap:Envelope&gt;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/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&lt;soapenv:Envelope xmlns:soapenv="http://schemas.xmlsoap.org/soap/envelope/" xmlns:ws="http://ws.gunici.bsm.pmum.gov.tr/"&gt;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</w:t>
      </w:r>
      <w:r>
        <w:rPr>
          <w:rFonts w:ascii="Ubuntu" w:hAnsi="Ubuntu"/>
          <w:sz w:val="22"/>
          <w:szCs w:val="22"/>
        </w:rPr>
        <w:t>&lt;soapenv:Header/&gt;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</w:t>
      </w:r>
      <w:r>
        <w:rPr>
          <w:rFonts w:ascii="Ubuntu" w:hAnsi="Ubuntu"/>
          <w:sz w:val="22"/>
          <w:szCs w:val="22"/>
        </w:rPr>
        <w:t>&lt;soapenv:Body&gt;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</w:t>
      </w:r>
      <w:r>
        <w:rPr>
          <w:rFonts w:ascii="Ubuntu" w:hAnsi="Ubuntu"/>
          <w:sz w:val="22"/>
          <w:szCs w:val="22"/>
        </w:rPr>
        <w:t>&lt;ws:SaatlikTeklifGuncelleVeBilgiAl&gt;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</w:t>
      </w:r>
      <w:r>
        <w:rPr>
          <w:rFonts w:ascii="Ubuntu" w:hAnsi="Ubuntu"/>
          <w:sz w:val="22"/>
          <w:szCs w:val="22"/>
        </w:rPr>
        <w:t>&lt;Teklif&gt;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&lt;teklifId&gt;530081714&lt;/teklifId&gt;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&lt;fiyat&gt;102&lt;/fiyat&gt;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</w:t>
      </w:r>
      <w:r>
        <w:rPr>
          <w:rFonts w:ascii="Ubuntu" w:hAnsi="Ubuntu"/>
          <w:sz w:val="22"/>
          <w:szCs w:val="22"/>
        </w:rPr>
        <w:t>&lt;/Teklif&gt;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</w:t>
      </w:r>
      <w:r>
        <w:rPr>
          <w:rFonts w:ascii="Ubuntu" w:hAnsi="Ubuntu"/>
          <w:sz w:val="22"/>
          <w:szCs w:val="22"/>
        </w:rPr>
        <w:t>&lt;isDetail&gt;</w:t>
      </w:r>
      <w:r>
        <w:rPr>
          <w:rFonts w:ascii="Ubuntu" w:hAnsi="Ubuntu"/>
          <w:sz w:val="22"/>
          <w:szCs w:val="22"/>
        </w:rPr>
        <w:t>false</w:t>
      </w:r>
      <w:r>
        <w:rPr>
          <w:rFonts w:ascii="Ubuntu" w:hAnsi="Ubuntu"/>
          <w:sz w:val="22"/>
          <w:szCs w:val="22"/>
        </w:rPr>
        <w:t>&lt;/isDetail&gt;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</w:t>
      </w:r>
      <w:r>
        <w:rPr>
          <w:rFonts w:ascii="Ubuntu" w:hAnsi="Ubuntu"/>
          <w:sz w:val="22"/>
          <w:szCs w:val="22"/>
        </w:rPr>
        <w:t>&lt;/ws:SaatlikTeklifGuncelleVeBilgiAl&gt;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</w:t>
      </w:r>
      <w:r>
        <w:rPr>
          <w:rFonts w:ascii="Ubuntu" w:hAnsi="Ubuntu"/>
          <w:sz w:val="22"/>
          <w:szCs w:val="22"/>
        </w:rPr>
        <w:t>&lt;/soapenv:Body&gt;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&lt;/soapenv:Envelope&gt;</w:t>
      </w:r>
    </w:p>
    <w:p>
      <w:pPr>
        <w:pStyle w:val="Normal"/>
        <w:pBdr>
          <w:bottom w:val="single" w:sz="2" w:space="2" w:color="000000"/>
        </w:pBdr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&lt;soap:Envelope xmlns:soap="http://schemas.xmlsoap.org/soap/envelope/"&gt;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</w:t>
      </w:r>
      <w:r>
        <w:rPr>
          <w:rFonts w:ascii="Ubuntu" w:hAnsi="Ubuntu"/>
          <w:sz w:val="22"/>
          <w:szCs w:val="22"/>
        </w:rPr>
        <w:t>&lt;SOAP-ENV:Header xmlns:SOAP-ENV="http://schemas.xmlsoap.org/soap/envelope/"/&gt;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</w:t>
      </w:r>
      <w:r>
        <w:rPr>
          <w:rFonts w:ascii="Ubuntu" w:hAnsi="Ubuntu"/>
          <w:sz w:val="22"/>
          <w:szCs w:val="22"/>
        </w:rPr>
        <w:t>&lt;soap:Body&gt;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</w:t>
      </w:r>
      <w:r>
        <w:rPr>
          <w:rFonts w:ascii="Ubuntu" w:hAnsi="Ubuntu"/>
          <w:sz w:val="22"/>
          <w:szCs w:val="22"/>
        </w:rPr>
        <w:t>&lt;ns2:SaatlikTeklifGuncelleVeBilgiAlCevap xmlns:ns2="http://ws.gunici.bsm.pmum.gov.tr/"&gt;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</w:t>
      </w:r>
      <w:r>
        <w:rPr>
          <w:rFonts w:ascii="Ubuntu" w:hAnsi="Ubuntu"/>
          <w:sz w:val="22"/>
          <w:szCs w:val="22"/>
        </w:rPr>
        <w:t>&lt;ServisCevapVeBilgi&gt;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&lt;CevapDetaylar&gt;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</w:t>
      </w:r>
      <w:r>
        <w:rPr>
          <w:rFonts w:ascii="Ubuntu" w:hAnsi="Ubuntu"/>
          <w:sz w:val="22"/>
          <w:szCs w:val="22"/>
        </w:rPr>
        <w:t>&lt;CevapKod&gt;A01&lt;/CevapKod&gt;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</w:t>
      </w:r>
      <w:r>
        <w:rPr>
          <w:rFonts w:ascii="Ubuntu" w:hAnsi="Ubuntu"/>
          <w:sz w:val="22"/>
          <w:szCs w:val="22"/>
        </w:rPr>
        <w:t>&lt;CevapMesaj&gt;530081714&lt;/CevapMesaj&gt;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</w:t>
      </w:r>
      <w:r>
        <w:rPr>
          <w:rFonts w:ascii="Ubuntu" w:hAnsi="Ubuntu"/>
          <w:sz w:val="22"/>
          <w:szCs w:val="22"/>
        </w:rPr>
        <w:t>&lt;KismiEslesmeTeklifId/&gt;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</w:t>
      </w:r>
      <w:r>
        <w:rPr>
          <w:rFonts w:ascii="Ubuntu" w:hAnsi="Ubuntu"/>
          <w:sz w:val="22"/>
          <w:szCs w:val="22"/>
        </w:rPr>
        <w:t>&lt;/CevapDetaylar&gt;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</w:t>
      </w:r>
      <w:r>
        <w:rPr>
          <w:rFonts w:ascii="Ubuntu" w:hAnsi="Ubuntu"/>
          <w:sz w:val="22"/>
          <w:szCs w:val="22"/>
        </w:rPr>
        <w:t>&lt;/ServisCevapVeBilgi&gt;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</w:t>
      </w:r>
      <w:r>
        <w:rPr>
          <w:rFonts w:ascii="Ubuntu" w:hAnsi="Ubuntu"/>
          <w:sz w:val="22"/>
          <w:szCs w:val="22"/>
        </w:rPr>
        <w:t>&lt;/ns2:SaatlikTeklifGuncelleVeBilgiAlCevap&gt;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</w:t>
      </w:r>
      <w:r>
        <w:rPr>
          <w:rFonts w:ascii="Ubuntu" w:hAnsi="Ubuntu"/>
          <w:sz w:val="22"/>
          <w:szCs w:val="22"/>
        </w:rPr>
        <w:t>&lt;/soap:Body&gt;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&lt;/soap:Envelope&gt;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Heading2"/>
        <w:numPr>
          <w:ilvl w:val="1"/>
          <w:numId w:val="2"/>
        </w:numPr>
        <w:rPr/>
      </w:pPr>
      <w:r>
        <w:rPr/>
        <w:t>2. SSE Mesaj Filtreleme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SSE (public ve private) mesajları kanal ismine göre filtreleme yapılabilmektedir. Kanal isimleri olarak aşağıdaki bilgileri almaktadır.</w:t>
      </w:r>
    </w:p>
    <w:p>
      <w:pPr>
        <w:pStyle w:val="Normal"/>
        <w:rPr>
          <w:rFonts w:ascii="Ubuntu" w:hAnsi="Ubuntu"/>
          <w:color w:val="000000"/>
          <w:sz w:val="22"/>
          <w:szCs w:val="22"/>
        </w:rPr>
      </w:pPr>
      <w:r>
        <w:rPr>
          <w:rFonts w:ascii="Ubuntu" w:hAnsi="Ubuntu"/>
          <w:color w:val="000000"/>
          <w:sz w:val="22"/>
          <w:szCs w:val="22"/>
        </w:rPr>
      </w:r>
    </w:p>
    <w:p>
      <w:pPr>
        <w:pStyle w:val="Normal"/>
        <w:numPr>
          <w:ilvl w:val="0"/>
          <w:numId w:val="3"/>
        </w:numPr>
        <w:rPr>
          <w:rFonts w:ascii="Ubuntu" w:hAnsi="Ubuntu"/>
          <w:color w:val="000000"/>
          <w:sz w:val="22"/>
          <w:szCs w:val="22"/>
        </w:rPr>
      </w:pPr>
      <w:r>
        <w:rPr>
          <w:rFonts w:ascii="Ubuntu" w:hAnsi="Ubuntu"/>
          <w:color w:val="000000"/>
          <w:sz w:val="22"/>
          <w:szCs w:val="22"/>
        </w:rPr>
        <w:t>SaatlikTabela</w:t>
      </w:r>
    </w:p>
    <w:p>
      <w:pPr>
        <w:pStyle w:val="Normal"/>
        <w:numPr>
          <w:ilvl w:val="0"/>
          <w:numId w:val="3"/>
        </w:numPr>
        <w:rPr>
          <w:rFonts w:ascii="Ubuntu" w:hAnsi="Ubuntu"/>
          <w:color w:val="000000"/>
          <w:sz w:val="22"/>
          <w:szCs w:val="22"/>
        </w:rPr>
      </w:pPr>
      <w:r>
        <w:rPr>
          <w:rFonts w:ascii="Ubuntu" w:hAnsi="Ubuntu"/>
          <w:color w:val="000000"/>
          <w:sz w:val="22"/>
          <w:szCs w:val="22"/>
        </w:rPr>
        <w:t>BlokTabela</w:t>
      </w:r>
    </w:p>
    <w:p>
      <w:pPr>
        <w:pStyle w:val="Normal"/>
        <w:numPr>
          <w:ilvl w:val="0"/>
          <w:numId w:val="3"/>
        </w:numPr>
        <w:rPr>
          <w:rFonts w:ascii="Ubuntu" w:hAnsi="Ubuntu"/>
          <w:color w:val="000000"/>
          <w:sz w:val="22"/>
          <w:szCs w:val="22"/>
        </w:rPr>
      </w:pPr>
      <w:r>
        <w:rPr>
          <w:rFonts w:ascii="Ubuntu" w:hAnsi="Ubuntu"/>
          <w:color w:val="000000"/>
          <w:sz w:val="22"/>
          <w:szCs w:val="22"/>
        </w:rPr>
        <w:t>AjaxSseChannel</w:t>
      </w:r>
    </w:p>
    <w:p>
      <w:pPr>
        <w:pStyle w:val="Normal"/>
        <w:numPr>
          <w:ilvl w:val="0"/>
          <w:numId w:val="3"/>
        </w:numPr>
        <w:rPr>
          <w:rFonts w:ascii="Ubuntu" w:hAnsi="Ubuntu"/>
          <w:color w:val="000000"/>
          <w:sz w:val="22"/>
          <w:szCs w:val="22"/>
        </w:rPr>
      </w:pPr>
      <w:r>
        <w:rPr>
          <w:rFonts w:ascii="Ubuntu" w:hAnsi="Ubuntu"/>
          <w:color w:val="000000"/>
          <w:sz w:val="22"/>
          <w:szCs w:val="22"/>
        </w:rPr>
        <w:t>BlokAjaxSseChannel</w:t>
        <w:br/>
        <w:t>IslemAkisiSseChannel</w:t>
      </w:r>
    </w:p>
    <w:p>
      <w:pPr>
        <w:pStyle w:val="Normal"/>
        <w:numPr>
          <w:ilvl w:val="0"/>
          <w:numId w:val="3"/>
        </w:numPr>
        <w:rPr>
          <w:rFonts w:ascii="Ubuntu" w:hAnsi="Ubuntu"/>
          <w:color w:val="000000"/>
          <w:sz w:val="22"/>
          <w:szCs w:val="22"/>
        </w:rPr>
      </w:pPr>
      <w:r>
        <w:rPr>
          <w:rFonts w:ascii="Ubuntu" w:hAnsi="Ubuntu"/>
          <w:color w:val="000000"/>
          <w:sz w:val="22"/>
          <w:szCs w:val="22"/>
        </w:rPr>
        <w:t>TeklifHistorySseChannel</w:t>
      </w:r>
    </w:p>
    <w:p>
      <w:pPr>
        <w:pStyle w:val="Normal"/>
        <w:numPr>
          <w:ilvl w:val="0"/>
          <w:numId w:val="3"/>
        </w:numPr>
        <w:rPr>
          <w:rFonts w:ascii="Ubuntu" w:hAnsi="Ubuntu"/>
          <w:color w:val="000000"/>
          <w:sz w:val="22"/>
          <w:szCs w:val="22"/>
        </w:rPr>
      </w:pPr>
      <w:r>
        <w:rPr>
          <w:rFonts w:ascii="Ubuntu" w:hAnsi="Ubuntu"/>
          <w:color w:val="000000"/>
          <w:sz w:val="22"/>
          <w:szCs w:val="22"/>
        </w:rPr>
        <w:t>NetPozisyonSseChannel</w:t>
        <w:br/>
        <w:t>SistemMesajlari</w:t>
      </w:r>
    </w:p>
    <w:p>
      <w:pPr>
        <w:pStyle w:val="Normal"/>
        <w:numPr>
          <w:ilvl w:val="0"/>
          <w:numId w:val="3"/>
        </w:numPr>
        <w:rPr>
          <w:rFonts w:ascii="Ubuntu" w:hAnsi="Ubuntu"/>
          <w:color w:val="000000"/>
          <w:sz w:val="22"/>
          <w:szCs w:val="22"/>
        </w:rPr>
      </w:pPr>
      <w:r>
        <w:rPr>
          <w:rFonts w:ascii="Ubuntu" w:hAnsi="Ubuntu"/>
          <w:color w:val="000000"/>
          <w:sz w:val="22"/>
          <w:szCs w:val="22"/>
        </w:rPr>
        <w:t>KapananKontratSseChannel</w:t>
      </w:r>
    </w:p>
    <w:p>
      <w:pPr>
        <w:pStyle w:val="Normal"/>
        <w:numPr>
          <w:ilvl w:val="0"/>
          <w:numId w:val="3"/>
        </w:numPr>
        <w:rPr>
          <w:rFonts w:ascii="Ubuntu" w:hAnsi="Ubuntu"/>
          <w:color w:val="000000"/>
          <w:sz w:val="22"/>
          <w:szCs w:val="22"/>
        </w:rPr>
      </w:pPr>
      <w:r>
        <w:rPr>
          <w:rFonts w:ascii="Ubuntu" w:hAnsi="Ubuntu"/>
          <w:color w:val="000000"/>
          <w:sz w:val="22"/>
          <w:szCs w:val="22"/>
        </w:rPr>
        <w:t>KontratDerinlikSseChannel</w:t>
      </w:r>
    </w:p>
    <w:p>
      <w:pPr>
        <w:pStyle w:val="Normal"/>
        <w:rPr>
          <w:color w:val="CC7832"/>
        </w:rPr>
      </w:pPr>
      <w:r>
        <w:rPr>
          <w:color w:val="CC7832"/>
        </w:rPr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Kanal isimlerine göre mesajları filtreleme yapabilmeniz için “event” parametresini kullanarak dinlemek istediğiniz kanal listesini göndermeniz gerekmektedir.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Örnek Kullanım: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Public : </w:t>
      </w:r>
    </w:p>
    <w:p>
      <w:pPr>
        <w:pStyle w:val="Normal"/>
        <w:rPr>
          <w:rFonts w:ascii="Ubuntu" w:hAnsi="Ubuntu"/>
          <w:sz w:val="22"/>
          <w:szCs w:val="22"/>
        </w:rPr>
      </w:pPr>
      <w:hyperlink r:id="rId3">
        <w:r>
          <w:rPr>
            <w:rStyle w:val="InternetLink"/>
            <w:rFonts w:ascii="Ubuntu" w:hAnsi="Ubuntu"/>
            <w:sz w:val="22"/>
            <w:szCs w:val="22"/>
          </w:rPr>
          <w:t>https://gip.epias.com.tr/gunici/SseServlet?event=</w:t>
        </w:r>
        <w:r>
          <w:rPr>
            <w:rStyle w:val="InternetLink"/>
            <w:rFonts w:ascii="Ubuntu" w:hAnsi="Ubuntu"/>
            <w:color w:val="000000"/>
            <w:sz w:val="22"/>
            <w:szCs w:val="22"/>
          </w:rPr>
          <w:t>SaatlikTabela&amp;event=BlokTabela</w:t>
        </w:r>
      </w:hyperlink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Private : </w:t>
      </w:r>
    </w:p>
    <w:p>
      <w:pPr>
        <w:pStyle w:val="Normal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Normal"/>
        <w:rPr/>
      </w:pPr>
      <w:hyperlink r:id="rId4">
        <w:r>
          <w:rPr>
            <w:rStyle w:val="InternetLink"/>
            <w:rFonts w:ascii="Ubuntu" w:hAnsi="Ubuntu"/>
            <w:sz w:val="22"/>
            <w:szCs w:val="22"/>
          </w:rPr>
          <w:t>https://gip.epias.com.tr/gunici/SseServletPrivate?username=KULLANICI_ADI&amp;password=KULLANICI_SIFRESI&amp;event=</w:t>
        </w:r>
        <w:r>
          <w:rPr>
            <w:rStyle w:val="InternetLink"/>
            <w:rFonts w:ascii="Ubuntu" w:hAnsi="Ubuntu"/>
            <w:color w:val="000000"/>
            <w:sz w:val="22"/>
            <w:szCs w:val="22"/>
          </w:rPr>
          <w:t>SaatlikTabela&amp;event=BlokTabela</w:t>
        </w:r>
      </w:hyperlink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Heading2"/>
        <w:numPr>
          <w:ilvl w:val="1"/>
          <w:numId w:val="2"/>
        </w:numPr>
        <w:rPr/>
      </w:pPr>
      <w:r>
        <w:rPr/>
        <w:t>3. Kullanıcı Limit Servisleri (LimitLoginDetayAl)</w:t>
      </w:r>
    </w:p>
    <w:p>
      <w:pPr>
        <w:pStyle w:val="Normal"/>
        <w:rPr>
          <w:rFonts w:ascii="Ubuntu" w:hAnsi="Ubuntu"/>
          <w:color w:val="000000"/>
          <w:sz w:val="22"/>
          <w:szCs w:val="22"/>
        </w:rPr>
      </w:pPr>
      <w:r>
        <w:rPr>
          <w:rFonts w:ascii="Ubuntu" w:hAnsi="Ubuntu"/>
          <w:color w:val="000000"/>
          <w:sz w:val="22"/>
          <w:szCs w:val="22"/>
        </w:rPr>
      </w:r>
    </w:p>
    <w:p>
      <w:pPr>
        <w:pStyle w:val="Normal"/>
        <w:rPr>
          <w:rFonts w:ascii="Ubuntu" w:hAnsi="Ubuntu"/>
          <w:color w:val="000000"/>
          <w:sz w:val="22"/>
          <w:szCs w:val="22"/>
        </w:rPr>
      </w:pPr>
      <w:r>
        <w:rPr>
          <w:rFonts w:ascii="Ubuntu" w:hAnsi="Ubuntu"/>
          <w:color w:val="000000"/>
          <w:sz w:val="22"/>
          <w:szCs w:val="22"/>
        </w:rPr>
        <w:t>Kullanıcı limit servisi olan “limitLoginDetayAl” servisine kullanıcıya atanmış olan PTF sapma limitleri eklemiştir.</w:t>
      </w:r>
    </w:p>
    <w:p>
      <w:pPr>
        <w:pStyle w:val="Normal"/>
        <w:rPr>
          <w:rFonts w:ascii="Ubuntu" w:hAnsi="Ubuntu"/>
          <w:color w:val="000000"/>
          <w:sz w:val="22"/>
          <w:szCs w:val="22"/>
        </w:rPr>
      </w:pPr>
      <w:r>
        <w:rPr>
          <w:rFonts w:ascii="Ubuntu" w:hAnsi="Ubuntu"/>
          <w:color w:val="000000"/>
          <w:sz w:val="22"/>
          <w:szCs w:val="22"/>
        </w:rPr>
      </w:r>
    </w:p>
    <w:p>
      <w:pPr>
        <w:pStyle w:val="Normal"/>
        <w:rPr>
          <w:rFonts w:ascii="Ubuntu" w:hAnsi="Ubuntu"/>
          <w:color w:val="000000"/>
          <w:sz w:val="22"/>
          <w:szCs w:val="22"/>
        </w:rPr>
      </w:pPr>
      <w:r>
        <w:rPr>
          <w:rFonts w:ascii="Ubuntu" w:hAnsi="Ubuntu"/>
          <w:color w:val="000000"/>
          <w:sz w:val="22"/>
          <w:szCs w:val="22"/>
        </w:rPr>
        <w:t xml:space="preserve"> </w:t>
      </w:r>
      <w:r>
        <w:rPr>
          <w:rFonts w:ascii="Ubuntu" w:hAnsi="Ubuntu"/>
          <w:b/>
          <w:bCs/>
          <w:color w:val="000000"/>
          <w:sz w:val="22"/>
          <w:szCs w:val="22"/>
        </w:rPr>
        <w:t>adminPtfSapmaMiktari</w:t>
      </w:r>
      <w:r>
        <w:rPr>
          <w:rFonts w:ascii="Ubuntu" w:hAnsi="Ubuntu"/>
          <w:color w:val="000000"/>
          <w:sz w:val="22"/>
          <w:szCs w:val="22"/>
        </w:rPr>
        <w:t xml:space="preserve">  - Yönetici tarafından belirlenmiş olan PTF sapma miktar limiti</w:t>
      </w:r>
    </w:p>
    <w:p>
      <w:pPr>
        <w:pStyle w:val="Normal"/>
        <w:rPr>
          <w:rFonts w:ascii="Ubuntu" w:hAnsi="Ubuntu"/>
          <w:color w:val="000000"/>
          <w:sz w:val="22"/>
          <w:szCs w:val="22"/>
        </w:rPr>
      </w:pPr>
      <w:r>
        <w:rPr>
          <w:rFonts w:ascii="Ubuntu" w:hAnsi="Ubuntu"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ascii="Ubuntu" w:hAnsi="Ubuntu"/>
          <w:b/>
          <w:bCs/>
          <w:color w:val="000000"/>
          <w:sz w:val="22"/>
          <w:szCs w:val="22"/>
        </w:rPr>
        <w:t>kullaniciPtfSapmaMiktari</w:t>
      </w:r>
      <w:r>
        <w:rPr>
          <w:rFonts w:ascii="Ubuntu" w:hAnsi="Ubuntu"/>
          <w:color w:val="000000"/>
          <w:sz w:val="22"/>
          <w:szCs w:val="22"/>
        </w:rPr>
        <w:t xml:space="preserve"> - Kullanıcı tarafından belirlenmiş olan PTF sapma miktar limiti</w:t>
      </w:r>
    </w:p>
    <w:p>
      <w:pPr>
        <w:pStyle w:val="Normal"/>
        <w:rPr>
          <w:rFonts w:ascii="Ubuntu" w:hAnsi="Ubuntu"/>
          <w:color w:val="000000"/>
          <w:sz w:val="22"/>
          <w:szCs w:val="22"/>
        </w:rPr>
      </w:pPr>
      <w:r>
        <w:rPr>
          <w:rFonts w:ascii="Ubuntu" w:hAnsi="Ubuntu"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ascii="Ubuntu" w:hAnsi="Ubuntu"/>
          <w:color w:val="000000"/>
          <w:sz w:val="22"/>
          <w:szCs w:val="22"/>
        </w:rPr>
        <w:t>Örnek Cevap :</w:t>
      </w:r>
    </w:p>
    <w:p>
      <w:pPr>
        <w:pStyle w:val="Normal"/>
        <w:rPr>
          <w:rFonts w:ascii="Ubuntu" w:hAnsi="Ubuntu"/>
          <w:color w:val="000000"/>
          <w:sz w:val="22"/>
          <w:szCs w:val="22"/>
        </w:rPr>
      </w:pPr>
      <w:r>
        <w:rPr>
          <w:rFonts w:ascii="Ubuntu" w:hAnsi="Ubuntu"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ascii="Ubuntu" w:hAnsi="Ubuntu"/>
          <w:color w:val="000000"/>
          <w:sz w:val="22"/>
          <w:szCs w:val="22"/>
        </w:rPr>
        <w:t>&lt;soap:Envelope xmlns:soap="http://schemas.xmlsoap.org/soap/envelope/"&gt;</w:t>
      </w:r>
    </w:p>
    <w:p>
      <w:pPr>
        <w:pStyle w:val="Normal"/>
        <w:rPr/>
      </w:pPr>
      <w:r>
        <w:rPr>
          <w:rFonts w:ascii="Ubuntu" w:hAnsi="Ubuntu"/>
          <w:color w:val="000000"/>
          <w:sz w:val="22"/>
          <w:szCs w:val="22"/>
        </w:rPr>
        <w:t xml:space="preserve">   </w:t>
      </w:r>
      <w:r>
        <w:rPr>
          <w:rFonts w:ascii="Ubuntu" w:hAnsi="Ubuntu"/>
          <w:color w:val="000000"/>
          <w:sz w:val="22"/>
          <w:szCs w:val="22"/>
        </w:rPr>
        <w:t>&lt;SOAP-ENV:Header xmlns:SOAP-ENV="http://schemas.xmlsoap.org/soap/envelope/"/&gt;</w:t>
      </w:r>
    </w:p>
    <w:p>
      <w:pPr>
        <w:pStyle w:val="Normal"/>
        <w:rPr/>
      </w:pPr>
      <w:r>
        <w:rPr>
          <w:rFonts w:ascii="Ubuntu" w:hAnsi="Ubuntu"/>
          <w:color w:val="000000"/>
          <w:sz w:val="22"/>
          <w:szCs w:val="22"/>
        </w:rPr>
        <w:t xml:space="preserve">   </w:t>
      </w:r>
      <w:r>
        <w:rPr>
          <w:rFonts w:ascii="Ubuntu" w:hAnsi="Ubuntu"/>
          <w:color w:val="000000"/>
          <w:sz w:val="22"/>
          <w:szCs w:val="22"/>
        </w:rPr>
        <w:t>&lt;soap:Body&gt;</w:t>
      </w:r>
    </w:p>
    <w:p>
      <w:pPr>
        <w:pStyle w:val="Normal"/>
        <w:rPr/>
      </w:pPr>
      <w:r>
        <w:rPr>
          <w:rFonts w:ascii="Ubuntu" w:hAnsi="Ubuntu"/>
          <w:color w:val="000000"/>
          <w:sz w:val="22"/>
          <w:szCs w:val="22"/>
        </w:rPr>
        <w:t xml:space="preserve">      </w:t>
      </w:r>
      <w:r>
        <w:rPr>
          <w:rFonts w:ascii="Ubuntu" w:hAnsi="Ubuntu"/>
          <w:color w:val="000000"/>
          <w:sz w:val="22"/>
          <w:szCs w:val="22"/>
        </w:rPr>
        <w:t>&lt;ns2:LimitLoginDetayAlCevap xmlns:ns2="http://ws.gunici.bsm.pmum.gov.tr/"&gt;</w:t>
      </w:r>
    </w:p>
    <w:p>
      <w:pPr>
        <w:pStyle w:val="Normal"/>
        <w:rPr/>
      </w:pPr>
      <w:r>
        <w:rPr>
          <w:rFonts w:ascii="Ubuntu" w:hAnsi="Ubuntu"/>
          <w:color w:val="000000"/>
          <w:sz w:val="22"/>
          <w:szCs w:val="22"/>
        </w:rPr>
        <w:t xml:space="preserve">         </w:t>
      </w:r>
      <w:r>
        <w:rPr>
          <w:rFonts w:ascii="Ubuntu" w:hAnsi="Ubuntu"/>
          <w:color w:val="000000"/>
          <w:sz w:val="22"/>
          <w:szCs w:val="22"/>
        </w:rPr>
        <w:t>&lt;LimitLoginDetayDto&gt;</w:t>
      </w:r>
    </w:p>
    <w:p>
      <w:pPr>
        <w:pStyle w:val="Normal"/>
        <w:rPr/>
      </w:pPr>
      <w:r>
        <w:rPr>
          <w:rFonts w:ascii="Ubuntu" w:hAnsi="Ubuntu"/>
          <w:color w:val="000000"/>
          <w:sz w:val="22"/>
          <w:szCs w:val="22"/>
        </w:rPr>
        <w:t xml:space="preserve">            </w:t>
      </w:r>
      <w:r>
        <w:rPr>
          <w:rFonts w:ascii="Ubuntu" w:hAnsi="Ubuntu"/>
          <w:color w:val="000000"/>
          <w:sz w:val="22"/>
          <w:szCs w:val="22"/>
        </w:rPr>
        <w:t>&lt;adminAlisMiktarLimit&gt;20000&lt;/adminAlisMiktarLimit&gt;</w:t>
      </w:r>
    </w:p>
    <w:p>
      <w:pPr>
        <w:pStyle w:val="Normal"/>
        <w:rPr/>
      </w:pPr>
      <w:r>
        <w:rPr>
          <w:rFonts w:ascii="Ubuntu" w:hAnsi="Ubuntu"/>
          <w:color w:val="000000"/>
          <w:sz w:val="22"/>
          <w:szCs w:val="22"/>
        </w:rPr>
        <w:t xml:space="preserve">            </w:t>
      </w:r>
      <w:r>
        <w:rPr>
          <w:rFonts w:ascii="Ubuntu" w:hAnsi="Ubuntu"/>
          <w:color w:val="000000"/>
          <w:sz w:val="22"/>
          <w:szCs w:val="22"/>
        </w:rPr>
        <w:t>&lt;adminMaxAlisFiyatLimit&gt;3000.00&lt;/adminMaxAlisFiyatLimit&gt;</w:t>
      </w:r>
    </w:p>
    <w:p>
      <w:pPr>
        <w:pStyle w:val="Normal"/>
        <w:rPr/>
      </w:pPr>
      <w:r>
        <w:rPr>
          <w:rFonts w:ascii="Ubuntu" w:hAnsi="Ubuntu"/>
          <w:color w:val="000000"/>
          <w:sz w:val="22"/>
          <w:szCs w:val="22"/>
        </w:rPr>
        <w:t xml:space="preserve">            </w:t>
      </w:r>
      <w:r>
        <w:rPr>
          <w:rFonts w:ascii="Ubuntu" w:hAnsi="Ubuntu"/>
          <w:color w:val="000000"/>
          <w:sz w:val="22"/>
          <w:szCs w:val="22"/>
        </w:rPr>
        <w:t>&lt;adminMinSatisFiyatLimit&gt;0.00&lt;/adminMinSatisFiyatLimit&gt;</w:t>
      </w:r>
    </w:p>
    <w:p>
      <w:pPr>
        <w:pStyle w:val="Normal"/>
        <w:rPr/>
      </w:pPr>
      <w:r>
        <w:rPr>
          <w:rFonts w:ascii="Ubuntu" w:hAnsi="Ubuntu"/>
          <w:color w:val="000000"/>
          <w:sz w:val="22"/>
          <w:szCs w:val="22"/>
        </w:rPr>
        <w:t xml:space="preserve">            </w:t>
      </w:r>
      <w:r>
        <w:rPr>
          <w:rFonts w:ascii="Ubuntu" w:hAnsi="Ubuntu"/>
          <w:color w:val="000000"/>
          <w:sz w:val="22"/>
          <w:szCs w:val="22"/>
        </w:rPr>
        <w:t>&lt;adminPtfSapmaMiktari&gt;2000.0&lt;/adminPtfSapmaMiktari&gt;</w:t>
      </w:r>
    </w:p>
    <w:p>
      <w:pPr>
        <w:pStyle w:val="Normal"/>
        <w:rPr/>
      </w:pPr>
      <w:r>
        <w:rPr>
          <w:rFonts w:ascii="Ubuntu" w:hAnsi="Ubuntu"/>
          <w:color w:val="000000"/>
          <w:sz w:val="22"/>
          <w:szCs w:val="22"/>
        </w:rPr>
        <w:t xml:space="preserve">            </w:t>
      </w:r>
      <w:r>
        <w:rPr>
          <w:rFonts w:ascii="Ubuntu" w:hAnsi="Ubuntu"/>
          <w:color w:val="000000"/>
          <w:sz w:val="22"/>
          <w:szCs w:val="22"/>
        </w:rPr>
        <w:t>&lt;adminSatisMiktarLimit&gt;20000&lt;/adminSatisMiktarLimit&gt;</w:t>
      </w:r>
    </w:p>
    <w:p>
      <w:pPr>
        <w:pStyle w:val="Normal"/>
        <w:rPr/>
      </w:pPr>
      <w:r>
        <w:rPr>
          <w:rFonts w:ascii="Ubuntu" w:hAnsi="Ubuntu"/>
          <w:color w:val="000000"/>
          <w:sz w:val="22"/>
          <w:szCs w:val="22"/>
        </w:rPr>
        <w:t xml:space="preserve">            </w:t>
      </w:r>
      <w:r>
        <w:rPr>
          <w:rFonts w:ascii="Ubuntu" w:hAnsi="Ubuntu"/>
          <w:color w:val="000000"/>
          <w:sz w:val="22"/>
          <w:szCs w:val="22"/>
        </w:rPr>
        <w:t>&lt;kullaniciAlisMaxFiyat&gt;230.00&lt;/kullaniciAlisMaxFiyat&gt;</w:t>
      </w:r>
    </w:p>
    <w:p>
      <w:pPr>
        <w:pStyle w:val="Normal"/>
        <w:rPr/>
      </w:pPr>
      <w:r>
        <w:rPr>
          <w:rFonts w:ascii="Ubuntu" w:hAnsi="Ubuntu"/>
          <w:color w:val="000000"/>
          <w:sz w:val="22"/>
          <w:szCs w:val="22"/>
        </w:rPr>
        <w:t xml:space="preserve">            </w:t>
      </w:r>
      <w:r>
        <w:rPr>
          <w:rFonts w:ascii="Ubuntu" w:hAnsi="Ubuntu"/>
          <w:color w:val="000000"/>
          <w:sz w:val="22"/>
          <w:szCs w:val="22"/>
        </w:rPr>
        <w:t>&lt;kullaniciAlisMaxMiktar&gt;1000&lt;/kullaniciAlisMaxMiktar&gt;</w:t>
      </w:r>
    </w:p>
    <w:p>
      <w:pPr>
        <w:pStyle w:val="Normal"/>
        <w:rPr/>
      </w:pPr>
      <w:r>
        <w:rPr>
          <w:rFonts w:ascii="Ubuntu" w:hAnsi="Ubuntu"/>
          <w:color w:val="000000"/>
          <w:sz w:val="22"/>
          <w:szCs w:val="22"/>
        </w:rPr>
        <w:t xml:space="preserve">            </w:t>
      </w:r>
      <w:r>
        <w:rPr>
          <w:rFonts w:ascii="Ubuntu" w:hAnsi="Ubuntu"/>
          <w:color w:val="000000"/>
          <w:sz w:val="22"/>
          <w:szCs w:val="22"/>
        </w:rPr>
        <w:t>&lt;kullaniciAlisMinFiyat&gt;0.00&lt;/kullaniciAlisMinFiyat&gt;</w:t>
      </w:r>
    </w:p>
    <w:p>
      <w:pPr>
        <w:pStyle w:val="Normal"/>
        <w:rPr/>
      </w:pPr>
      <w:r>
        <w:rPr>
          <w:rFonts w:ascii="Ubuntu" w:hAnsi="Ubuntu"/>
          <w:color w:val="000000"/>
          <w:sz w:val="22"/>
          <w:szCs w:val="22"/>
        </w:rPr>
        <w:t xml:space="preserve">            </w:t>
      </w:r>
      <w:r>
        <w:rPr>
          <w:rFonts w:ascii="Ubuntu" w:hAnsi="Ubuntu"/>
          <w:color w:val="000000"/>
          <w:sz w:val="22"/>
          <w:szCs w:val="22"/>
        </w:rPr>
        <w:t>&lt;kullaniciAlisMinMiktar&gt;1&lt;/kullaniciAlisMinMiktar&gt;</w:t>
      </w:r>
    </w:p>
    <w:p>
      <w:pPr>
        <w:pStyle w:val="Normal"/>
        <w:rPr/>
      </w:pPr>
      <w:r>
        <w:rPr>
          <w:rFonts w:ascii="Ubuntu" w:hAnsi="Ubuntu"/>
          <w:color w:val="000000"/>
          <w:sz w:val="22"/>
          <w:szCs w:val="22"/>
        </w:rPr>
        <w:t xml:space="preserve">            </w:t>
      </w:r>
      <w:r>
        <w:rPr>
          <w:rFonts w:ascii="Ubuntu" w:hAnsi="Ubuntu"/>
          <w:color w:val="000000"/>
          <w:sz w:val="22"/>
          <w:szCs w:val="22"/>
        </w:rPr>
        <w:t>&lt;kullaniciPtfSapmaMiktari&gt;70&lt;/kullaniciPtfSapmaMiktari&gt;</w:t>
      </w:r>
    </w:p>
    <w:p>
      <w:pPr>
        <w:pStyle w:val="Normal"/>
        <w:rPr/>
      </w:pPr>
      <w:r>
        <w:rPr>
          <w:rFonts w:ascii="Ubuntu" w:hAnsi="Ubuntu"/>
          <w:color w:val="000000"/>
          <w:sz w:val="22"/>
          <w:szCs w:val="22"/>
        </w:rPr>
        <w:t xml:space="preserve">            </w:t>
      </w:r>
      <w:r>
        <w:rPr>
          <w:rFonts w:ascii="Ubuntu" w:hAnsi="Ubuntu"/>
          <w:color w:val="000000"/>
          <w:sz w:val="22"/>
          <w:szCs w:val="22"/>
        </w:rPr>
        <w:t>&lt;kullaniciSatisMaxFiyat&gt;2000.00&lt;/kullaniciSatisMaxFiyat&gt;</w:t>
      </w:r>
    </w:p>
    <w:p>
      <w:pPr>
        <w:pStyle w:val="Normal"/>
        <w:rPr/>
      </w:pPr>
      <w:r>
        <w:rPr>
          <w:rFonts w:ascii="Ubuntu" w:hAnsi="Ubuntu"/>
          <w:color w:val="000000"/>
          <w:sz w:val="22"/>
          <w:szCs w:val="22"/>
        </w:rPr>
        <w:t xml:space="preserve">            </w:t>
      </w:r>
      <w:r>
        <w:rPr>
          <w:rFonts w:ascii="Ubuntu" w:hAnsi="Ubuntu"/>
          <w:color w:val="000000"/>
          <w:sz w:val="22"/>
          <w:szCs w:val="22"/>
        </w:rPr>
        <w:t>&lt;kullaniciSatisMaxMiktar&gt;1000&lt;/kullaniciSatisMaxMiktar&gt;</w:t>
      </w:r>
    </w:p>
    <w:p>
      <w:pPr>
        <w:pStyle w:val="Normal"/>
        <w:rPr/>
      </w:pPr>
      <w:r>
        <w:rPr>
          <w:rFonts w:ascii="Ubuntu" w:hAnsi="Ubuntu"/>
          <w:color w:val="000000"/>
          <w:sz w:val="22"/>
          <w:szCs w:val="22"/>
        </w:rPr>
        <w:t xml:space="preserve">            </w:t>
      </w:r>
      <w:r>
        <w:rPr>
          <w:rFonts w:ascii="Ubuntu" w:hAnsi="Ubuntu"/>
          <w:color w:val="000000"/>
          <w:sz w:val="22"/>
          <w:szCs w:val="22"/>
        </w:rPr>
        <w:t>&lt;kullaniciSatisMinFiyat&gt;25.00&lt;/kullaniciSatisMinFiyat&gt;</w:t>
      </w:r>
    </w:p>
    <w:p>
      <w:pPr>
        <w:pStyle w:val="Normal"/>
        <w:rPr/>
      </w:pPr>
      <w:r>
        <w:rPr>
          <w:rFonts w:ascii="Ubuntu" w:hAnsi="Ubuntu"/>
          <w:color w:val="000000"/>
          <w:sz w:val="22"/>
          <w:szCs w:val="22"/>
        </w:rPr>
        <w:t xml:space="preserve">            </w:t>
      </w:r>
      <w:r>
        <w:rPr>
          <w:rFonts w:ascii="Ubuntu" w:hAnsi="Ubuntu"/>
          <w:color w:val="000000"/>
          <w:sz w:val="22"/>
          <w:szCs w:val="22"/>
        </w:rPr>
        <w:t>&lt;kullaniciSatisMinMiktar&gt;1&lt;/kullaniciSatisMinMiktar&gt;</w:t>
      </w:r>
    </w:p>
    <w:p>
      <w:pPr>
        <w:pStyle w:val="Normal"/>
        <w:rPr/>
      </w:pPr>
      <w:r>
        <w:rPr>
          <w:rFonts w:ascii="Ubuntu" w:hAnsi="Ubuntu"/>
          <w:color w:val="000000"/>
          <w:sz w:val="22"/>
          <w:szCs w:val="22"/>
        </w:rPr>
        <w:t xml:space="preserve">            </w:t>
      </w:r>
      <w:r>
        <w:rPr>
          <w:rFonts w:ascii="Ubuntu" w:hAnsi="Ubuntu"/>
          <w:color w:val="000000"/>
          <w:sz w:val="22"/>
          <w:szCs w:val="22"/>
        </w:rPr>
        <w:t>&lt;loginExpireTime&gt;2049-08-30T20:02:52+03:00&lt;/loginExpireTime&gt;</w:t>
      </w:r>
    </w:p>
    <w:p>
      <w:pPr>
        <w:pStyle w:val="Normal"/>
        <w:rPr/>
      </w:pPr>
      <w:r>
        <w:rPr>
          <w:rFonts w:ascii="Ubuntu" w:hAnsi="Ubuntu"/>
          <w:color w:val="000000"/>
          <w:sz w:val="22"/>
          <w:szCs w:val="22"/>
        </w:rPr>
        <w:t xml:space="preserve">         </w:t>
      </w:r>
      <w:r>
        <w:rPr>
          <w:rFonts w:ascii="Ubuntu" w:hAnsi="Ubuntu"/>
          <w:color w:val="000000"/>
          <w:sz w:val="22"/>
          <w:szCs w:val="22"/>
        </w:rPr>
        <w:t>&lt;/LimitLoginDetayDto&gt;</w:t>
      </w:r>
    </w:p>
    <w:p>
      <w:pPr>
        <w:pStyle w:val="Normal"/>
        <w:rPr/>
      </w:pPr>
      <w:r>
        <w:rPr>
          <w:rFonts w:ascii="Ubuntu" w:hAnsi="Ubuntu"/>
          <w:color w:val="000000"/>
          <w:sz w:val="22"/>
          <w:szCs w:val="22"/>
        </w:rPr>
        <w:t xml:space="preserve">      </w:t>
      </w:r>
      <w:r>
        <w:rPr>
          <w:rFonts w:ascii="Ubuntu" w:hAnsi="Ubuntu"/>
          <w:color w:val="000000"/>
          <w:sz w:val="22"/>
          <w:szCs w:val="22"/>
        </w:rPr>
        <w:t>&lt;/ns2:LimitLoginDetayAlCevap&gt;</w:t>
      </w:r>
    </w:p>
    <w:p>
      <w:pPr>
        <w:pStyle w:val="Normal"/>
        <w:rPr/>
      </w:pPr>
      <w:r>
        <w:rPr>
          <w:rFonts w:ascii="Ubuntu" w:hAnsi="Ubuntu"/>
          <w:color w:val="000000"/>
          <w:sz w:val="22"/>
          <w:szCs w:val="22"/>
        </w:rPr>
        <w:t xml:space="preserve">   </w:t>
      </w:r>
      <w:r>
        <w:rPr>
          <w:rFonts w:ascii="Ubuntu" w:hAnsi="Ubuntu"/>
          <w:color w:val="000000"/>
          <w:sz w:val="22"/>
          <w:szCs w:val="22"/>
        </w:rPr>
        <w:t>&lt;/soap:Body&gt;</w:t>
      </w:r>
    </w:p>
    <w:p>
      <w:pPr>
        <w:pStyle w:val="Normal"/>
        <w:rPr/>
      </w:pPr>
      <w:r>
        <w:rPr>
          <w:rFonts w:ascii="Ubuntu" w:hAnsi="Ubuntu"/>
          <w:color w:val="000000"/>
          <w:sz w:val="22"/>
          <w:szCs w:val="22"/>
        </w:rPr>
        <w:t>&lt;/soap:Envelope&gt;</w:t>
      </w:r>
    </w:p>
    <w:p>
      <w:pPr>
        <w:pStyle w:val="Normal"/>
        <w:rPr>
          <w:rFonts w:ascii="Ubuntu" w:hAnsi="Ubuntu"/>
          <w:color w:val="000000"/>
          <w:sz w:val="22"/>
          <w:szCs w:val="22"/>
        </w:rPr>
      </w:pPr>
      <w:r>
        <w:rPr>
          <w:rFonts w:ascii="Ubuntu" w:hAnsi="Ubuntu"/>
          <w:color w:val="000000"/>
          <w:sz w:val="22"/>
          <w:szCs w:val="22"/>
        </w:rPr>
      </w:r>
    </w:p>
    <w:p>
      <w:pPr>
        <w:pStyle w:val="Normal"/>
        <w:rPr>
          <w:rFonts w:ascii="Ubuntu" w:hAnsi="Ubuntu"/>
          <w:color w:val="000000"/>
          <w:sz w:val="22"/>
          <w:szCs w:val="22"/>
        </w:rPr>
      </w:pPr>
      <w:r>
        <w:rPr>
          <w:rFonts w:ascii="Ubuntu" w:hAnsi="Ubuntu"/>
          <w:color w:val="000000"/>
          <w:sz w:val="22"/>
          <w:szCs w:val="22"/>
        </w:rPr>
      </w:r>
    </w:p>
    <w:p>
      <w:pPr>
        <w:pStyle w:val="Heading2"/>
        <w:numPr>
          <w:ilvl w:val="1"/>
          <w:numId w:val="2"/>
        </w:numPr>
        <w:rPr/>
      </w:pPr>
      <w:r>
        <w:rPr>
          <w:rFonts w:ascii="Ubuntu" w:hAnsi="Ubuntu"/>
          <w:color w:val="000000"/>
          <w:sz w:val="22"/>
          <w:szCs w:val="22"/>
        </w:rPr>
        <w:t>4. Teklif Açıklama</w:t>
      </w:r>
    </w:p>
    <w:p>
      <w:pPr>
        <w:pStyle w:val="Normal"/>
        <w:rPr>
          <w:rFonts w:ascii="Ubuntu" w:hAnsi="Ubuntu"/>
          <w:color w:val="000000"/>
          <w:sz w:val="22"/>
          <w:szCs w:val="22"/>
        </w:rPr>
      </w:pPr>
      <w:r>
        <w:rPr>
          <w:rFonts w:ascii="Ubuntu" w:hAnsi="Ubuntu"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ascii="Ubuntu" w:hAnsi="Ubuntu"/>
          <w:color w:val="000000"/>
          <w:sz w:val="22"/>
          <w:szCs w:val="22"/>
        </w:rPr>
        <w:t>Teklif girişlerinde alınan “teklifAcıklama” alanının boyutu 140 karakterden 250 karaktere artırılmıştır.</w:t>
      </w:r>
    </w:p>
    <w:p>
      <w:pPr>
        <w:pStyle w:val="Normal"/>
        <w:rPr>
          <w:rFonts w:ascii="Ubuntu" w:hAnsi="Ubuntu"/>
          <w:color w:val="000000"/>
          <w:sz w:val="22"/>
          <w:szCs w:val="22"/>
        </w:rPr>
      </w:pPr>
      <w:r>
        <w:rPr>
          <w:rFonts w:ascii="Ubuntu" w:hAnsi="Ubuntu"/>
          <w:color w:val="000000"/>
          <w:sz w:val="22"/>
          <w:szCs w:val="22"/>
        </w:rPr>
      </w:r>
    </w:p>
    <w:p>
      <w:pPr>
        <w:pStyle w:val="Normal"/>
        <w:rPr>
          <w:rFonts w:ascii="Ubuntu" w:hAnsi="Ubuntu"/>
          <w:color w:val="000000"/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Ubuntu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VisitedInternetLink">
    <w:name w:val="FollowedHyperlink"/>
    <w:rPr>
      <w:color w:val="800000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301720"/>
    <w:rPr>
      <w:rFonts w:cs="Mangal"/>
      <w:szCs w:val="21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301720"/>
    <w:rPr>
      <w:rFonts w:cs="Mangal"/>
      <w:szCs w:val="21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301720"/>
    <w:pPr>
      <w:tabs>
        <w:tab w:val="clear" w:pos="720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301720"/>
    <w:pPr>
      <w:tabs>
        <w:tab w:val="clear" w:pos="720"/>
        <w:tab w:val="center" w:pos="4536" w:leader="none"/>
        <w:tab w:val="right" w:pos="9072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chemas.xmlsoap.or/" TargetMode="External"/><Relationship Id="rId3" Type="http://schemas.openxmlformats.org/officeDocument/2006/relationships/hyperlink" Target="https://gip.epias.com.tr/gunici/SseServlet?event=SaatlikTabela&amp;event=BlokTabela" TargetMode="External"/><Relationship Id="rId4" Type="http://schemas.openxmlformats.org/officeDocument/2006/relationships/hyperlink" Target="https://gip.epias.com.tr/gunici/SseServletPrivate?username=KULLANICI_ADI&amp;password=KULLANICI_SIFRESI&amp;event=SaatlikTabela&amp;event=BlokTabela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b49867b-ace3-408a-b7e4-6d2a39195fc6" origin="userSelected">
  <element uid="id_classification_nonbusiness" value=""/>
  <element uid="33d0dd8f-6291-44e9-90e9-e93e9e40d7e9" value=""/>
</sisl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</Value>
</WrappedLabelHistory>
</file>

<file path=customXml/itemProps1.xml><?xml version="1.0" encoding="utf-8"?>
<ds:datastoreItem xmlns:ds="http://schemas.openxmlformats.org/officeDocument/2006/customXml" ds:itemID="{9BF71AE7-1853-4284-8905-CEA3D9D0ED9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55B2F48-FD39-492E-AFCC-21D9803CE063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LibreOffice/6.4.7.2$Linux_X86_64 LibreOffice_project/40$Build-2</Application>
  <Pages>6</Pages>
  <Words>598</Words>
  <Characters>9029</Characters>
  <CharactersWithSpaces>11048</CharactersWithSpaces>
  <Paragraphs>239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2022-06-10T11:31:00Z</dcterms:created>
  <dc:creator/>
  <dc:description/>
  <cp:keywords>Tasnif Dışı / Kişisel Veri içermez</cp:keywords>
  <dc:language>en-US</dc:language>
  <cp:lastModifiedBy/>
  <dcterms:modified xsi:type="dcterms:W3CDTF">2022-06-23T13:29:27Z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policy="2b49867b-ace3-408a-b7e4-6d2a39195fc6" origin="userSelected" xmlns="http://www.boldonj</vt:lpwstr>
  </property>
  <property fmtid="{D5CDD505-2E9C-101B-9397-08002B2CF9AE}" pid="9" name="bjDocumentLabelXML-0">
    <vt:lpwstr>ames.com/2008/01/sie/internal/label"&gt;&lt;element uid="id_classification_nonbusiness" value="" /&gt;&lt;element uid="33d0dd8f-6291-44e9-90e9-e93e9e40d7e9" value="" /&gt;&lt;/sisl&gt;</vt:lpwstr>
  </property>
  <property fmtid="{D5CDD505-2E9C-101B-9397-08002B2CF9AE}" pid="10" name="bjDocumentSecurityLabel">
    <vt:lpwstr>Tasnif Dışı-Kişisel Veri içermez</vt:lpwstr>
  </property>
  <property fmtid="{D5CDD505-2E9C-101B-9397-08002B2CF9AE}" pid="11" name="bjLabelHistoryID">
    <vt:lpwstr>{155B2F48-FD39-492E-AFCC-21D9803CE063}</vt:lpwstr>
  </property>
  <property fmtid="{D5CDD505-2E9C-101B-9397-08002B2CF9AE}" pid="12" name="bjSaver">
    <vt:lpwstr>K4UKS8pmrmHg/akJkBfTvoWrZ37mQ1Mx</vt:lpwstr>
  </property>
  <property fmtid="{D5CDD505-2E9C-101B-9397-08002B2CF9AE}" pid="13" name="docIndexRef">
    <vt:lpwstr>0b8d9207-e35f-42da-ac71-b6a7bde03d06</vt:lpwstr>
  </property>
</Properties>
</file>