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B8627E"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bookmarkStart w:id="0" w:name="_GoBack"/>
      <w:bookmarkEnd w:id="0"/>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77777777"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14:paraId="096D4EBA"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14:paraId="4171EF3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14:paraId="4AF1F86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xml:space="preserve">) Hesaplama yapılırken, son 30 günde sıfırdan farklı ticari işlem onayı olan gün sayısının “k” </w:t>
      </w:r>
      <w:proofErr w:type="gramStart"/>
      <w:r w:rsidR="008A60EC">
        <w:rPr>
          <w:rFonts w:ascii="Times New Roman" w:hAnsi="Times New Roman" w:cs="Times New Roman"/>
          <w:sz w:val="24"/>
          <w:szCs w:val="24"/>
        </w:rPr>
        <w:t>dan</w:t>
      </w:r>
      <w:proofErr w:type="gramEnd"/>
      <w:r w:rsidR="008A60EC">
        <w:rPr>
          <w:rFonts w:ascii="Times New Roman" w:hAnsi="Times New Roman" w:cs="Times New Roman"/>
          <w:sz w:val="24"/>
          <w:szCs w:val="24"/>
        </w:rPr>
        <w:t xml:space="preserve">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556463"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556463"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05FC72A3"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roofErr w:type="gramEnd"/>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w:t>
      </w:r>
      <w:proofErr w:type="gramStart"/>
      <w:r w:rsidRPr="00747F89">
        <w:rPr>
          <w:rFonts w:ascii="Times New Roman" w:hAnsi="Times New Roman" w:cs="Times New Roman"/>
          <w:sz w:val="24"/>
          <w:szCs w:val="24"/>
        </w:rPr>
        <w:t>portföylerinde</w:t>
      </w:r>
      <w:proofErr w:type="gramEnd"/>
      <w:r w:rsidRPr="00747F89">
        <w:rPr>
          <w:rFonts w:ascii="Times New Roman" w:hAnsi="Times New Roman" w:cs="Times New Roman"/>
          <w:sz w:val="24"/>
          <w:szCs w:val="24"/>
        </w:rPr>
        <w:t xml:space="preserve"> yer alan tüketim tesislerinin gerçekleşen </w:t>
      </w:r>
      <w:r w:rsidRPr="00747F89">
        <w:rPr>
          <w:rFonts w:ascii="Times New Roman" w:hAnsi="Times New Roman" w:cs="Times New Roman"/>
          <w:sz w:val="24"/>
          <w:szCs w:val="24"/>
        </w:rPr>
        <w:lastRenderedPageBreak/>
        <w:t>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556463"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556463"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556463"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556463"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14:paraId="53869D1B" w14:textId="77777777"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6E4602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0ECC865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574B06EE"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7455C94D"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725DC95" w14:textId="7636CE5D" w:rsidR="008A60EC" w:rsidRDefault="008A60EC" w:rsidP="00E372D8">
      <w:pPr>
        <w:pStyle w:val="TEIASText"/>
        <w:spacing w:before="0" w:after="0" w:line="240" w:lineRule="auto"/>
        <w:ind w:firstLine="567"/>
      </w:pPr>
      <w:proofErr w:type="gramStart"/>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 öngörülen dengesizlik miktarı negatif ise hesaplamanın yapıldığı güne ait negatif dengesizlik fiyatlarının aritmetik ortalamasının </w:t>
      </w:r>
      <w:r>
        <w:rPr>
          <w:rFonts w:ascii="Times New Roman" w:hAnsi="Times New Roman" w:cs="Times New Roman"/>
          <w:sz w:val="24"/>
          <w:szCs w:val="24"/>
        </w:rPr>
        <w:t>çarpılması neticesinde elde edilen tutara göre risk teminat hesabı yapılır.</w:t>
      </w:r>
      <w:proofErr w:type="gramEnd"/>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77777777"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165F0BD0"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14:paraId="5754EC46"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C519708"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14:paraId="21F6115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D9074AE" w14:textId="77777777" w:rsidR="00CD3E55" w:rsidRDefault="00CD3E55" w:rsidP="00744615">
      <w:pPr>
        <w:spacing w:line="240" w:lineRule="auto"/>
        <w:rPr>
          <w:rStyle w:val="Emphasis"/>
          <w:rFonts w:ascii="Times New Roman" w:hAnsi="Times New Roman"/>
          <w:i w:val="0"/>
          <w:sz w:val="24"/>
          <w:szCs w:val="24"/>
        </w:rPr>
      </w:pPr>
    </w:p>
    <w:p w14:paraId="14F50269" w14:textId="77777777" w:rsidR="009A7E84" w:rsidRDefault="009A7E84" w:rsidP="00744615">
      <w:pPr>
        <w:spacing w:line="240" w:lineRule="auto"/>
        <w:rPr>
          <w:rStyle w:val="Emphasis"/>
          <w:rFonts w:ascii="Times New Roman" w:hAnsi="Times New Roman"/>
          <w:i w:val="0"/>
          <w:sz w:val="24"/>
          <w:szCs w:val="24"/>
        </w:rPr>
      </w:pPr>
    </w:p>
    <w:p w14:paraId="166A384F" w14:textId="77777777" w:rsidR="009A7E84" w:rsidRDefault="009A7E84" w:rsidP="00744615">
      <w:pPr>
        <w:spacing w:line="240" w:lineRule="auto"/>
        <w:rPr>
          <w:rStyle w:val="Emphasis"/>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lastRenderedPageBreak/>
        <w:t xml:space="preserve">Yürürlükten kaldırılan </w:t>
      </w:r>
      <w:proofErr w:type="gramStart"/>
      <w:r w:rsidRPr="00CD3E55">
        <w:rPr>
          <w:rStyle w:val="Emphasis"/>
          <w:rFonts w:ascii="Times New Roman" w:hAnsi="Times New Roman"/>
          <w:b/>
          <w:i w:val="0"/>
          <w:sz w:val="24"/>
          <w:szCs w:val="24"/>
        </w:rPr>
        <w:t>prosedür</w:t>
      </w:r>
      <w:proofErr w:type="gramEnd"/>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77777777"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747F89">
        <w:rPr>
          <w:rFonts w:ascii="Times New Roman" w:hAnsi="Times New Roman" w:cs="Times New Roman"/>
          <w:sz w:val="24"/>
          <w:szCs w:val="24"/>
        </w:rPr>
        <w:t>3</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w:t>
      </w:r>
      <w:proofErr w:type="spellStart"/>
      <w:r w:rsidR="00091729">
        <w:rPr>
          <w:rFonts w:ascii="Times New Roman" w:hAnsi="Times New Roman" w:cs="Times New Roman"/>
          <w:bCs/>
          <w:sz w:val="24"/>
          <w:szCs w:val="24"/>
        </w:rPr>
        <w:t>ncı</w:t>
      </w:r>
      <w:proofErr w:type="spell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68059528"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008140DA" w:rsidRPr="008140DA">
        <w:rPr>
          <w:rFonts w:ascii="Times New Roman" w:hAnsi="Times New Roman" w:cs="Times New Roman"/>
          <w:b/>
          <w:bCs/>
          <w:sz w:val="24"/>
          <w:szCs w:val="24"/>
        </w:rPr>
        <w:t>Mülga</w:t>
      </w:r>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w:t>
      </w:r>
      <w:proofErr w:type="gramStart"/>
      <w:r>
        <w:rPr>
          <w:rFonts w:ascii="Times New Roman" w:hAnsi="Times New Roman"/>
          <w:color w:val="000000" w:themeColor="text1"/>
          <w:sz w:val="24"/>
          <w:szCs w:val="24"/>
        </w:rPr>
        <w:t>9/2/2023</w:t>
      </w:r>
      <w:proofErr w:type="gramEnd"/>
      <w:r>
        <w:rPr>
          <w:rFonts w:ascii="Times New Roman" w:hAnsi="Times New Roman"/>
          <w:color w:val="000000" w:themeColor="text1"/>
          <w:sz w:val="24"/>
          <w:szCs w:val="24"/>
        </w:rPr>
        <w:t xml:space="preserve"> tarihli ve 11629 sayılı Kurul Kararının </w:t>
      </w:r>
      <w:r w:rsidR="00633BEF">
        <w:rPr>
          <w:rFonts w:ascii="Times New Roman" w:hAnsi="Times New Roman"/>
          <w:color w:val="000000" w:themeColor="text1"/>
          <w:sz w:val="24"/>
          <w:szCs w:val="24"/>
        </w:rPr>
        <w:t>3 üncü</w:t>
      </w:r>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s="Times New Roman"/>
          <w:sz w:val="24"/>
        </w:rPr>
      </w:pPr>
      <w:proofErr w:type="gramStart"/>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hal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roofErr w:type="gramEnd"/>
    </w:p>
    <w:p w14:paraId="3938189E" w14:textId="77777777" w:rsidR="008140DA" w:rsidRDefault="008140DA" w:rsidP="00FC4E29">
      <w:pPr>
        <w:tabs>
          <w:tab w:val="left" w:pos="540"/>
          <w:tab w:val="left" w:pos="566"/>
        </w:tabs>
        <w:spacing w:line="240" w:lineRule="auto"/>
        <w:ind w:firstLine="567"/>
        <w:rPr>
          <w:rFonts w:ascii="Times New Roman" w:hAnsi="Times New Roman" w:cs="Times New Roman"/>
          <w:sz w:val="24"/>
        </w:rPr>
      </w:pPr>
    </w:p>
    <w:p w14:paraId="7AD13A8D" w14:textId="77777777" w:rsidR="00372951" w:rsidRDefault="00372951" w:rsidP="007842EB">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Dağıtım ve görevli tedarik şirketleri için geçici ek teminat hesabı</w:t>
      </w:r>
    </w:p>
    <w:p w14:paraId="47C027BC" w14:textId="604CA3F8" w:rsidR="00372951" w:rsidRDefault="00372951" w:rsidP="007842EB">
      <w:pPr>
        <w:spacing w:line="240" w:lineRule="auto"/>
        <w:ind w:firstLine="567"/>
        <w:rPr>
          <w:rFonts w:ascii="Times New Roman" w:hAnsi="Times New Roman" w:cs="Times New Roman"/>
          <w:sz w:val="24"/>
          <w:szCs w:val="24"/>
        </w:rPr>
      </w:pPr>
      <w:proofErr w:type="gramStart"/>
      <w:r>
        <w:rPr>
          <w:rFonts w:ascii="Times New Roman" w:hAnsi="Times New Roman" w:cs="Times New Roman"/>
          <w:b/>
          <w:sz w:val="24"/>
          <w:szCs w:val="24"/>
        </w:rPr>
        <w:t>GEÇİCİ MADDE 6</w:t>
      </w:r>
      <w:r>
        <w:rPr>
          <w:rFonts w:ascii="Times New Roman" w:hAnsi="Times New Roman" w:cs="Times New Roman"/>
          <w:sz w:val="24"/>
          <w:szCs w:val="24"/>
        </w:rPr>
        <w:t xml:space="preserve">- (1) 6446 sayılı Elektrik Piyasası Kanununun 9 uncu maddesi kapsamında dağıtım faaliyetini yürütmekle görevli dağıtım şirketleri ile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olor w:val="000000" w:themeColor="text1"/>
          <w:sz w:val="24"/>
          <w:szCs w:val="24"/>
        </w:rPr>
        <w:t xml:space="preserve">17 </w:t>
      </w:r>
      <w:proofErr w:type="spellStart"/>
      <w:r>
        <w:rPr>
          <w:rFonts w:ascii="Times New Roman" w:hAnsi="Times New Roman"/>
          <w:color w:val="000000" w:themeColor="text1"/>
          <w:sz w:val="24"/>
          <w:szCs w:val="24"/>
        </w:rPr>
        <w:t>nci</w:t>
      </w:r>
      <w:proofErr w:type="spellEnd"/>
      <w:r>
        <w:rPr>
          <w:rFonts w:ascii="Times New Roman" w:hAnsi="Times New Roman"/>
          <w:color w:val="000000" w:themeColor="text1"/>
          <w:sz w:val="24"/>
          <w:szCs w:val="24"/>
        </w:rPr>
        <w:t xml:space="preserve"> maddesinin ikinci fıkrasının (a), (b), (c) ve (ç) bentleri kapsamında oluşturulan kategori</w:t>
      </w:r>
      <w:r>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w:t>
      </w:r>
      <w:r>
        <w:rPr>
          <w:rFonts w:ascii="Times New Roman" w:hAnsi="Times New Roman" w:cs="Times New Roman"/>
          <w:sz w:val="24"/>
          <w:szCs w:val="24"/>
        </w:rPr>
        <w:t>Aralık 2023 fatura son ödeme tarihine kadar aşağıda belirtilen ek teminat tutarlarından düşük olanı talep edilir:</w:t>
      </w:r>
      <w:r>
        <w:rPr>
          <w:rFonts w:ascii="Times New Roman" w:hAnsi="Times New Roman"/>
          <w:color w:val="000000" w:themeColor="text1"/>
          <w:sz w:val="24"/>
          <w:szCs w:val="24"/>
        </w:rPr>
        <w:t xml:space="preserve"> </w:t>
      </w:r>
      <w:proofErr w:type="gramEnd"/>
    </w:p>
    <w:p w14:paraId="31C14285" w14:textId="396991A0" w:rsidR="00372951" w:rsidRDefault="0073650F" w:rsidP="00372951">
      <w:pPr>
        <w:tabs>
          <w:tab w:val="left" w:pos="540"/>
          <w:tab w:val="left" w:pos="566"/>
        </w:tabs>
        <w:spacing w:line="240" w:lineRule="auto"/>
        <w:rPr>
          <w:rFonts w:ascii="Times New Roman" w:hAnsi="Times New Roman"/>
          <w:color w:val="000000" w:themeColor="text1"/>
          <w:sz w:val="24"/>
          <w:szCs w:val="24"/>
        </w:rPr>
      </w:pPr>
      <w:r>
        <w:rPr>
          <w:rFonts w:ascii="Times New Roman" w:hAnsi="Times New Roman"/>
          <w:color w:val="000000" w:themeColor="text1"/>
          <w:sz w:val="24"/>
          <w:szCs w:val="24"/>
        </w:rPr>
        <w:tab/>
        <w:t xml:space="preserve">a) </w:t>
      </w:r>
      <w:proofErr w:type="gramStart"/>
      <w:r>
        <w:rPr>
          <w:rFonts w:ascii="Times New Roman" w:hAnsi="Times New Roman"/>
          <w:color w:val="000000" w:themeColor="text1"/>
          <w:sz w:val="24"/>
          <w:szCs w:val="24"/>
        </w:rPr>
        <w:t>18/8/</w:t>
      </w:r>
      <w:r w:rsidR="00372951">
        <w:rPr>
          <w:rFonts w:ascii="Times New Roman" w:hAnsi="Times New Roman"/>
          <w:color w:val="000000" w:themeColor="text1"/>
          <w:sz w:val="24"/>
          <w:szCs w:val="24"/>
        </w:rPr>
        <w:t>2023</w:t>
      </w:r>
      <w:proofErr w:type="gramEnd"/>
      <w:r w:rsidR="00372951">
        <w:rPr>
          <w:rFonts w:ascii="Times New Roman" w:hAnsi="Times New Roman"/>
          <w:color w:val="000000" w:themeColor="text1"/>
          <w:sz w:val="24"/>
          <w:szCs w:val="24"/>
        </w:rPr>
        <w:t xml:space="preserve"> tarihi saat 11:00 itibari ile bulundurmaları gereken ek teminat tutarı, </w:t>
      </w:r>
    </w:p>
    <w:p w14:paraId="04893D07" w14:textId="5E21BF62" w:rsidR="00565521" w:rsidRDefault="00372951" w:rsidP="00372951">
      <w:pPr>
        <w:spacing w:line="240" w:lineRule="auto"/>
        <w:ind w:firstLine="567"/>
        <w:rPr>
          <w:rFonts w:ascii="Times New Roman" w:hAnsi="Times New Roman" w:cs="Times New Roman"/>
          <w:bCs/>
          <w:sz w:val="24"/>
          <w:szCs w:val="24"/>
        </w:rPr>
      </w:pPr>
      <w:r>
        <w:rPr>
          <w:rFonts w:ascii="Times New Roman" w:hAnsi="Times New Roman"/>
          <w:color w:val="000000" w:themeColor="text1"/>
          <w:sz w:val="24"/>
          <w:szCs w:val="24"/>
        </w:rPr>
        <w:t xml:space="preserve">b) </w:t>
      </w:r>
      <w:r>
        <w:rPr>
          <w:rFonts w:ascii="Times New Roman" w:hAnsi="Times New Roman" w:cs="Times New Roman"/>
          <w:bCs/>
          <w:sz w:val="24"/>
          <w:szCs w:val="24"/>
        </w:rPr>
        <w:t xml:space="preserve">6 </w:t>
      </w:r>
      <w:proofErr w:type="spellStart"/>
      <w:r>
        <w:rPr>
          <w:rFonts w:ascii="Times New Roman" w:hAnsi="Times New Roman" w:cs="Times New Roman"/>
          <w:bCs/>
          <w:sz w:val="24"/>
          <w:szCs w:val="24"/>
        </w:rPr>
        <w:t>ncı</w:t>
      </w:r>
      <w:proofErr w:type="spellEnd"/>
      <w:r>
        <w:rPr>
          <w:rFonts w:ascii="Times New Roman" w:hAnsi="Times New Roman" w:cs="Times New Roman"/>
          <w:bCs/>
          <w:sz w:val="24"/>
          <w:szCs w:val="24"/>
        </w:rPr>
        <w:t xml:space="preserve"> madde uyarınca hesaplanan ek teminat tutarından Teminat Usul ve Esaslarının 11 inci maddesinin sekizinci fıkrası uyarınca eksik ödenen avans alacaklarının düşülmesi sonucu elde edilen tutar.</w:t>
      </w:r>
    </w:p>
    <w:p w14:paraId="4FB7EEFD" w14:textId="77777777" w:rsidR="00372951" w:rsidRPr="00B412F7" w:rsidRDefault="00372951" w:rsidP="0037295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lastRenderedPageBreak/>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57D6694D" w:rsidR="00CF5F40" w:rsidRPr="00EF05FF"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w:t>
            </w:r>
            <w:r w:rsidR="00CF5F40">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25103E63" w:rsidR="00F92AEE"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w:t>
            </w:r>
            <w:r w:rsidR="00F92AEE">
              <w:rPr>
                <w:rFonts w:ascii="Times New Roman" w:hAnsi="Times New Roman" w:cs="Times New Roman"/>
                <w:sz w:val="22"/>
                <w:szCs w:val="22"/>
                <w:lang w:val="en-US" w:eastAsia="tr-TR"/>
              </w:rPr>
              <w:t>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364823EA" w:rsidR="003526D4"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w:t>
            </w:r>
            <w:r w:rsidR="003526D4">
              <w:rPr>
                <w:rFonts w:ascii="Times New Roman" w:hAnsi="Times New Roman" w:cs="Times New Roman"/>
                <w:sz w:val="22"/>
                <w:szCs w:val="22"/>
                <w:lang w:val="en-US" w:eastAsia="tr-TR"/>
              </w:rPr>
              <w:t>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239C95E9"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w:t>
            </w:r>
            <w:r w:rsidR="00342F91">
              <w:rPr>
                <w:rFonts w:ascii="Times New Roman" w:hAnsi="Times New Roman" w:cs="Times New Roman"/>
                <w:sz w:val="22"/>
                <w:szCs w:val="22"/>
                <w:lang w:val="en-US" w:eastAsia="tr-TR"/>
              </w:rPr>
              <w:t>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40FA97A7" w:rsidR="00342F91"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w:t>
            </w:r>
            <w:r w:rsidR="00342F91">
              <w:rPr>
                <w:rFonts w:ascii="Times New Roman" w:hAnsi="Times New Roman" w:cs="Times New Roman"/>
                <w:sz w:val="22"/>
                <w:szCs w:val="22"/>
                <w:lang w:val="en-US" w:eastAsia="tr-TR"/>
              </w:rPr>
              <w:t>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3E59DB1C" w:rsidR="00CE629A" w:rsidRDefault="00FA05C5"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5/</w:t>
            </w:r>
            <w:r w:rsidR="00CE629A">
              <w:rPr>
                <w:rFonts w:ascii="Times New Roman" w:hAnsi="Times New Roman" w:cs="Times New Roman"/>
                <w:sz w:val="22"/>
                <w:szCs w:val="22"/>
                <w:lang w:val="en-US" w:eastAsia="tr-TR"/>
              </w:rPr>
              <w:t>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r w:rsidR="00CE1147" w:rsidRPr="007A33EE" w14:paraId="6897214C" w14:textId="77777777" w:rsidTr="00ED2BEC">
        <w:trPr>
          <w:jc w:val="center"/>
        </w:trPr>
        <w:tc>
          <w:tcPr>
            <w:tcW w:w="797" w:type="dxa"/>
            <w:tcMar>
              <w:top w:w="0" w:type="dxa"/>
              <w:left w:w="108" w:type="dxa"/>
              <w:bottom w:w="0" w:type="dxa"/>
              <w:right w:w="108" w:type="dxa"/>
            </w:tcMar>
          </w:tcPr>
          <w:p w14:paraId="77513E59" w14:textId="759352D5" w:rsidR="00CE1147"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16-</w:t>
            </w:r>
          </w:p>
        </w:tc>
        <w:tc>
          <w:tcPr>
            <w:tcW w:w="3486" w:type="dxa"/>
          </w:tcPr>
          <w:p w14:paraId="02D1E60E" w14:textId="022FA0DF" w:rsidR="00CE1147" w:rsidRDefault="00CE1147"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14/7/2023</w:t>
            </w:r>
          </w:p>
        </w:tc>
        <w:tc>
          <w:tcPr>
            <w:tcW w:w="4222" w:type="dxa"/>
            <w:tcMar>
              <w:top w:w="0" w:type="dxa"/>
              <w:left w:w="108" w:type="dxa"/>
              <w:bottom w:w="0" w:type="dxa"/>
              <w:right w:w="108" w:type="dxa"/>
            </w:tcMar>
          </w:tcPr>
          <w:p w14:paraId="4973552B" w14:textId="668718E2" w:rsidR="00CE1147" w:rsidRDefault="00CE1147"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29</w:t>
            </w:r>
          </w:p>
        </w:tc>
      </w:tr>
      <w:tr w:rsidR="0073650F" w:rsidRPr="007A33EE" w14:paraId="62CDD16C" w14:textId="77777777" w:rsidTr="00ED2BEC">
        <w:trPr>
          <w:jc w:val="center"/>
        </w:trPr>
        <w:tc>
          <w:tcPr>
            <w:tcW w:w="797" w:type="dxa"/>
            <w:tcMar>
              <w:top w:w="0" w:type="dxa"/>
              <w:left w:w="108" w:type="dxa"/>
              <w:bottom w:w="0" w:type="dxa"/>
              <w:right w:w="108" w:type="dxa"/>
            </w:tcMar>
          </w:tcPr>
          <w:p w14:paraId="3C03A76E" w14:textId="0CFC535F" w:rsidR="0073650F" w:rsidRDefault="00CE1147"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17</w:t>
            </w:r>
            <w:r w:rsidR="0073650F">
              <w:rPr>
                <w:rFonts w:ascii="Times New Roman" w:hAnsi="Times New Roman" w:cs="Times New Roman"/>
                <w:b/>
                <w:bCs/>
                <w:sz w:val="22"/>
                <w:szCs w:val="22"/>
                <w:lang w:eastAsia="tr-TR"/>
              </w:rPr>
              <w:t>-</w:t>
            </w:r>
          </w:p>
        </w:tc>
        <w:tc>
          <w:tcPr>
            <w:tcW w:w="3486" w:type="dxa"/>
          </w:tcPr>
          <w:p w14:paraId="733B0A17" w14:textId="18A94AE0" w:rsidR="0073650F" w:rsidRDefault="0073650F"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17/8/2023</w:t>
            </w:r>
          </w:p>
        </w:tc>
        <w:tc>
          <w:tcPr>
            <w:tcW w:w="4222" w:type="dxa"/>
            <w:tcMar>
              <w:top w:w="0" w:type="dxa"/>
              <w:left w:w="108" w:type="dxa"/>
              <w:bottom w:w="0" w:type="dxa"/>
              <w:right w:w="108" w:type="dxa"/>
            </w:tcMar>
          </w:tcPr>
          <w:p w14:paraId="3AFEFA1C" w14:textId="57045CF3" w:rsidR="0073650F" w:rsidRDefault="00BF0F6E" w:rsidP="00BF0F6E">
            <w:pPr>
              <w:suppressAutoHyphens w:val="0"/>
              <w:spacing w:line="240" w:lineRule="auto"/>
              <w:jc w:val="center"/>
              <w:rPr>
                <w:rFonts w:ascii="Times New Roman" w:hAnsi="Times New Roman" w:cs="Times New Roman"/>
                <w:bCs/>
                <w:sz w:val="22"/>
                <w:szCs w:val="22"/>
                <w:lang w:eastAsia="tr-TR"/>
              </w:rPr>
            </w:pPr>
            <w:r w:rsidRPr="00BF0F6E">
              <w:rPr>
                <w:rFonts w:ascii="Times New Roman" w:hAnsi="Times New Roman" w:cs="Times New Roman"/>
                <w:bCs/>
                <w:sz w:val="22"/>
                <w:szCs w:val="22"/>
                <w:lang w:eastAsia="tr-TR"/>
              </w:rPr>
              <w:t>10002</w:t>
            </w:r>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4"/>
      <w:footerReference w:type="default" r:id="rId15"/>
      <w:headerReference w:type="first" r:id="rId16"/>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C445E" w14:textId="77777777" w:rsidR="00556463" w:rsidRDefault="00556463">
      <w:pPr>
        <w:spacing w:line="240" w:lineRule="auto"/>
      </w:pPr>
      <w:r>
        <w:separator/>
      </w:r>
    </w:p>
  </w:endnote>
  <w:endnote w:type="continuationSeparator" w:id="0">
    <w:p w14:paraId="12D486B4" w14:textId="77777777" w:rsidR="00556463" w:rsidRDefault="005564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D61A7"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5649C4A8"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569E6">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5649C4A8"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569E6">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BFD54A" w14:textId="77777777" w:rsidR="00556463" w:rsidRDefault="00556463">
      <w:pPr>
        <w:spacing w:line="240" w:lineRule="auto"/>
      </w:pPr>
      <w:r>
        <w:separator/>
      </w:r>
    </w:p>
  </w:footnote>
  <w:footnote w:type="continuationSeparator" w:id="0">
    <w:p w14:paraId="28E8D804" w14:textId="77777777" w:rsidR="00556463" w:rsidRDefault="0055646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6536" w14:textId="7FF1206C" w:rsidR="007620AE" w:rsidRPr="00CE1147" w:rsidRDefault="00CE1147" w:rsidP="00CE1147">
    <w:pPr>
      <w:pStyle w:val="Header"/>
      <w:spacing w:after="0" w:line="240" w:lineRule="auto"/>
      <w:jc w:val="right"/>
    </w:pPr>
    <w:r>
      <w:rPr>
        <w:rFonts w:ascii="Times New Roman" w:hAnsi="Times New Roman" w:cs="Times New Roman"/>
        <w:bCs/>
        <w:color w:val="0070C0"/>
        <w:sz w:val="24"/>
        <w:szCs w:val="24"/>
        <w:u w:val="single"/>
      </w:rPr>
      <w:fldChar w:fldCharType="begin" w:fldLock="1"/>
    </w:r>
    <w:r>
      <w:rPr>
        <w:rFonts w:ascii="Times New Roman" w:hAnsi="Times New Roman" w:cs="Times New Roman"/>
        <w:bCs/>
        <w:color w:val="0070C0"/>
        <w:sz w:val="24"/>
        <w:szCs w:val="24"/>
        <w:u w:val="single"/>
      </w:rPr>
      <w:instrText xml:space="preserve"> DOCPROPERTY bjHeaderEvenPageDocProperty \* MERGEFORMAT </w:instrText>
    </w:r>
    <w:r>
      <w:rPr>
        <w:rFonts w:ascii="Times New Roman" w:hAnsi="Times New Roman" w:cs="Times New Roman"/>
        <w:bCs/>
        <w:color w:val="0070C0"/>
        <w:sz w:val="24"/>
        <w:szCs w:val="24"/>
        <w:u w:val="single"/>
      </w:rPr>
      <w:fldChar w:fldCharType="separate"/>
    </w:r>
    <w:r w:rsidRPr="00286FCE">
      <w:rPr>
        <w:rFonts w:ascii="Tahoma" w:hAnsi="Tahoma" w:cs="Tahoma"/>
        <w:bCs/>
        <w:color w:val="FF8000"/>
        <w:sz w:val="24"/>
        <w:szCs w:val="24"/>
      </w:rPr>
      <w:t>Kuruma Özel</w:t>
    </w:r>
    <w:r w:rsidRPr="00286FCE">
      <w:rPr>
        <w:rFonts w:ascii="Tahoma" w:hAnsi="Tahoma" w:cs="Tahoma"/>
        <w:bCs/>
        <w:color w:val="000000"/>
        <w:sz w:val="24"/>
        <w:szCs w:val="24"/>
      </w:rPr>
      <w:t>-</w:t>
    </w:r>
    <w:r w:rsidRPr="00286FCE">
      <w:rPr>
        <w:rFonts w:ascii="Tahoma" w:hAnsi="Tahoma" w:cs="Tahoma"/>
        <w:bCs/>
        <w:color w:val="00C000"/>
        <w:sz w:val="24"/>
        <w:szCs w:val="24"/>
      </w:rPr>
      <w:t>Kişisel Veri içermez</w:t>
    </w:r>
    <w:r>
      <w:rPr>
        <w:rFonts w:ascii="Times New Roman" w:hAnsi="Times New Roman" w:cs="Times New Roman"/>
        <w:bCs/>
        <w:color w:val="0070C0"/>
        <w:sz w:val="24"/>
        <w:szCs w:val="24"/>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1B62" w14:textId="7C09B547" w:rsidR="007620AE" w:rsidRPr="00CE1147" w:rsidRDefault="00CE1147" w:rsidP="00CE1147">
    <w:pPr>
      <w:pStyle w:val="Header"/>
      <w:spacing w:after="0" w:line="240" w:lineRule="auto"/>
      <w:jc w:val="right"/>
    </w:pPr>
    <w:r>
      <w:rPr>
        <w:rFonts w:ascii="Times New Roman" w:hAnsi="Times New Roman" w:cs="Times New Roman"/>
        <w:bCs/>
        <w:color w:val="0070C0"/>
        <w:sz w:val="24"/>
        <w:szCs w:val="24"/>
        <w:u w:val="single"/>
      </w:rPr>
      <w:fldChar w:fldCharType="begin" w:fldLock="1"/>
    </w:r>
    <w:r>
      <w:rPr>
        <w:rFonts w:ascii="Times New Roman" w:hAnsi="Times New Roman" w:cs="Times New Roman"/>
        <w:bCs/>
        <w:color w:val="0070C0"/>
        <w:sz w:val="24"/>
        <w:szCs w:val="24"/>
        <w:u w:val="single"/>
      </w:rPr>
      <w:instrText xml:space="preserve"> DOCPROPERTY bjHeaderFirstPageDocProperty \* MERGEFORMAT </w:instrText>
    </w:r>
    <w:r>
      <w:rPr>
        <w:rFonts w:ascii="Times New Roman" w:hAnsi="Times New Roman" w:cs="Times New Roman"/>
        <w:bCs/>
        <w:color w:val="0070C0"/>
        <w:sz w:val="24"/>
        <w:szCs w:val="24"/>
        <w:u w:val="single"/>
      </w:rPr>
      <w:fldChar w:fldCharType="separate"/>
    </w:r>
    <w:r w:rsidRPr="00286FCE">
      <w:rPr>
        <w:rFonts w:ascii="Tahoma" w:hAnsi="Tahoma" w:cs="Tahoma"/>
        <w:bCs/>
        <w:color w:val="FF8000"/>
        <w:sz w:val="24"/>
        <w:szCs w:val="24"/>
      </w:rPr>
      <w:t>Kuruma Özel</w:t>
    </w:r>
    <w:r w:rsidRPr="00286FCE">
      <w:rPr>
        <w:rFonts w:ascii="Tahoma" w:hAnsi="Tahoma" w:cs="Tahoma"/>
        <w:bCs/>
        <w:color w:val="000000"/>
        <w:sz w:val="24"/>
        <w:szCs w:val="24"/>
      </w:rPr>
      <w:t>-</w:t>
    </w:r>
    <w:r w:rsidRPr="00286FCE">
      <w:rPr>
        <w:rFonts w:ascii="Tahoma" w:hAnsi="Tahoma" w:cs="Tahoma"/>
        <w:bCs/>
        <w:color w:val="00C000"/>
        <w:sz w:val="24"/>
        <w:szCs w:val="24"/>
      </w:rPr>
      <w:t>Kişisel Veri içermez</w:t>
    </w:r>
    <w:r>
      <w:rPr>
        <w:rFonts w:ascii="Times New Roman" w:hAnsi="Times New Roman" w:cs="Times New Roman"/>
        <w:bCs/>
        <w:color w:val="0070C0"/>
        <w:sz w:val="24"/>
        <w:szCs w:val="24"/>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4A68"/>
    <w:rsid w:val="00047575"/>
    <w:rsid w:val="0005349C"/>
    <w:rsid w:val="000575A8"/>
    <w:rsid w:val="00057B24"/>
    <w:rsid w:val="00071608"/>
    <w:rsid w:val="0007165D"/>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44525"/>
    <w:rsid w:val="0026123F"/>
    <w:rsid w:val="002631C6"/>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72951"/>
    <w:rsid w:val="00390A5B"/>
    <w:rsid w:val="003A52F8"/>
    <w:rsid w:val="003E28EA"/>
    <w:rsid w:val="003E53C5"/>
    <w:rsid w:val="003F05A2"/>
    <w:rsid w:val="003F0DFE"/>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56463"/>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3650F"/>
    <w:rsid w:val="00744615"/>
    <w:rsid w:val="00747F89"/>
    <w:rsid w:val="007620AE"/>
    <w:rsid w:val="007842EB"/>
    <w:rsid w:val="007C08DA"/>
    <w:rsid w:val="007C0CFD"/>
    <w:rsid w:val="007D1871"/>
    <w:rsid w:val="007D76B4"/>
    <w:rsid w:val="007F1113"/>
    <w:rsid w:val="007F314F"/>
    <w:rsid w:val="007F3C78"/>
    <w:rsid w:val="007F5595"/>
    <w:rsid w:val="008140DA"/>
    <w:rsid w:val="0082018A"/>
    <w:rsid w:val="00820647"/>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569E6"/>
    <w:rsid w:val="00964065"/>
    <w:rsid w:val="00972C62"/>
    <w:rsid w:val="00974AAD"/>
    <w:rsid w:val="009820AA"/>
    <w:rsid w:val="00984532"/>
    <w:rsid w:val="00987072"/>
    <w:rsid w:val="009A3256"/>
    <w:rsid w:val="009A7E84"/>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0F6E"/>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1147"/>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16C30"/>
    <w:rsid w:val="00F32F86"/>
    <w:rsid w:val="00F33566"/>
    <w:rsid w:val="00F41147"/>
    <w:rsid w:val="00F47CA2"/>
    <w:rsid w:val="00F519FF"/>
    <w:rsid w:val="00F51DDE"/>
    <w:rsid w:val="00F543EE"/>
    <w:rsid w:val="00F77BF4"/>
    <w:rsid w:val="00F86ACC"/>
    <w:rsid w:val="00F9143D"/>
    <w:rsid w:val="00F92AEE"/>
    <w:rsid w:val="00FA05C5"/>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link w:val="FootnoteTextChar1"/>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FootnoteTextChar1">
    <w:name w:val="Footnote Text Char1"/>
    <w:basedOn w:val="DefaultParagraphFont"/>
    <w:link w:val="FootnoteText"/>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2382656">
      <w:bodyDiv w:val="1"/>
      <w:marLeft w:val="0"/>
      <w:marRight w:val="0"/>
      <w:marTop w:val="0"/>
      <w:marBottom w:val="0"/>
      <w:divBdr>
        <w:top w:val="none" w:sz="0" w:space="0" w:color="auto"/>
        <w:left w:val="none" w:sz="0" w:space="0" w:color="auto"/>
        <w:bottom w:val="none" w:sz="0" w:space="0" w:color="auto"/>
        <w:right w:val="none" w:sz="0" w:space="0" w:color="auto"/>
      </w:divBdr>
    </w:div>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gvMTcvMjAyMyA5OjAyOjQ5IEFNPC9EYXRlVGltZT48TGFiZWxTdHJpbmc+S3VydW1hICYjeEQ2O3plbC1LaSYjeDE1Rjtpc2VsIFZlcmkgaSYjeEU3O2VybWV6PC9MYWJlbFN0cmluZz48L2l0ZW0+PC9sYWJlbEhpc3Rvcnk+</Value>
</WrappedLabelHistory>
</file>

<file path=customXml/item4.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6.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6C0D5766-6B36-41D1-ACC1-D14519ED299C}">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07B36FC0-10BC-4E92-AE0F-2E0D3F199C0E}">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7.xml><?xml version="1.0" encoding="utf-8"?>
<ds:datastoreItem xmlns:ds="http://schemas.openxmlformats.org/officeDocument/2006/customXml" ds:itemID="{4E6AA710-9E7D-49C4-9C9C-C9A2325F7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3231</Words>
  <Characters>18419</Characters>
  <Application>Microsoft Office Word</Application>
  <DocSecurity>0</DocSecurity>
  <Lines>153</Lines>
  <Paragraphs>43</Paragraphs>
  <ScaleCrop>false</ScaleCrop>
  <Company/>
  <LinksUpToDate>false</LinksUpToDate>
  <CharactersWithSpaces>21607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2023-08-17T14:11:00Z</dcterms:created>
  <dcterms:modified xsi:type="dcterms:W3CDTF">2023-08-17T14:11:00Z</dcterms:modified>
</cp:coreProperties>
</file>